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C6" w:rsidRPr="00752494" w:rsidRDefault="0006149C" w:rsidP="00A8445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lang w:val="en-AU"/>
        </w:rPr>
      </w:pPr>
      <w:bookmarkStart w:id="0" w:name="_Hlk36338852"/>
      <w:bookmarkEnd w:id="0"/>
      <w:r w:rsidRPr="00752494">
        <w:rPr>
          <w:rFonts w:ascii="Calibri" w:hAnsi="Calibri" w:cs="Calibri"/>
          <w:b/>
          <w:bCs/>
          <w:color w:val="000000" w:themeColor="text1"/>
          <w:sz w:val="24"/>
          <w:szCs w:val="24"/>
          <w:lang w:val="en-AU"/>
        </w:rPr>
        <w:t>„</w:t>
      </w:r>
      <w:r w:rsidR="00752494" w:rsidRPr="00752494">
        <w:rPr>
          <w:rFonts w:cstheme="minorHAnsi"/>
          <w:b/>
          <w:color w:val="262626"/>
          <w:sz w:val="24"/>
          <w:szCs w:val="24"/>
          <w:shd w:val="clear" w:color="auto" w:fill="FFFFFF"/>
          <w:lang w:val="en-AU"/>
        </w:rPr>
        <w:t>Teaching methods</w:t>
      </w:r>
      <w:r w:rsidRPr="00752494">
        <w:rPr>
          <w:rFonts w:ascii="Calibri" w:hAnsi="Calibri" w:cs="Calibri"/>
          <w:b/>
          <w:bCs/>
          <w:color w:val="000000" w:themeColor="text1"/>
          <w:sz w:val="24"/>
          <w:szCs w:val="24"/>
          <w:lang w:val="en-AU"/>
        </w:rPr>
        <w:t>”</w:t>
      </w:r>
      <w:r w:rsidR="00351665" w:rsidRPr="00752494">
        <w:rPr>
          <w:rFonts w:ascii="Calibri" w:hAnsi="Calibri" w:cs="Calibri"/>
          <w:b/>
          <w:bCs/>
          <w:color w:val="000000" w:themeColor="text1"/>
          <w:sz w:val="24"/>
          <w:szCs w:val="24"/>
          <w:lang w:val="en-AU"/>
        </w:rPr>
        <w:t xml:space="preserve"> – </w:t>
      </w:r>
      <w:r w:rsidR="00752494" w:rsidRPr="00752494">
        <w:rPr>
          <w:rFonts w:ascii="Calibri" w:hAnsi="Calibri" w:cs="Calibri"/>
          <w:b/>
          <w:bCs/>
          <w:color w:val="000000" w:themeColor="text1"/>
          <w:sz w:val="24"/>
          <w:szCs w:val="24"/>
          <w:lang w:val="en-AU"/>
        </w:rPr>
        <w:t>training materials</w:t>
      </w:r>
    </w:p>
    <w:p w:rsidR="00C32B54" w:rsidRPr="00752494" w:rsidRDefault="00C32B54" w:rsidP="00F639E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AU" w:eastAsia="pl-PL"/>
        </w:rPr>
      </w:pPr>
    </w:p>
    <w:p w:rsidR="00FF28DF" w:rsidRPr="00752494" w:rsidRDefault="00752494" w:rsidP="00F6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 w:rsidRPr="00752494"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t>Exercise</w:t>
      </w:r>
      <w:r w:rsidR="00FF28DF" w:rsidRPr="00752494"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t xml:space="preserve"> 1)</w:t>
      </w:r>
    </w:p>
    <w:p w:rsidR="00113107" w:rsidRPr="0098739F" w:rsidRDefault="0098739F" w:rsidP="0098739F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96A30"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bookmarkStart w:id="1" w:name="_Hlk28807851"/>
      <w:r w:rsidR="00752494" w:rsidRPr="00461309">
        <w:rPr>
          <w:rFonts w:ascii="Calibri" w:hAnsi="Calibri" w:cs="Calibri"/>
          <w:color w:val="000000"/>
          <w:sz w:val="24"/>
          <w:szCs w:val="24"/>
          <w:lang w:val="en-AU"/>
        </w:rPr>
        <w:t>How did you work</w:t>
      </w:r>
      <w:r w:rsidRPr="00696A30">
        <w:rPr>
          <w:rFonts w:ascii="Calibri" w:hAnsi="Calibri" w:cs="Calibri"/>
          <w:color w:val="000000" w:themeColor="text1"/>
          <w:sz w:val="24"/>
          <w:szCs w:val="24"/>
        </w:rPr>
        <w:t>?</w:t>
      </w:r>
      <w:bookmarkEnd w:id="1"/>
    </w:p>
    <w:p w:rsidR="00FF28DF" w:rsidRPr="00AE2768" w:rsidRDefault="00FF28DF" w:rsidP="000563B2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98739F" w:rsidRPr="00752494" w:rsidRDefault="0098739F" w:rsidP="0098739F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  <w:lang w:val="en-AU"/>
        </w:rPr>
      </w:pPr>
      <w:bookmarkStart w:id="2" w:name="_Hlk28807863"/>
      <w:r w:rsidRPr="00752494">
        <w:rPr>
          <w:rFonts w:ascii="Calibri" w:hAnsi="Calibri" w:cs="Calibri"/>
          <w:color w:val="000000" w:themeColor="text1"/>
          <w:sz w:val="24"/>
          <w:szCs w:val="24"/>
          <w:lang w:val="en-AU"/>
        </w:rPr>
        <w:t xml:space="preserve">- </w:t>
      </w:r>
      <w:bookmarkEnd w:id="2"/>
      <w:r w:rsidR="00752494" w:rsidRPr="00461309">
        <w:rPr>
          <w:rFonts w:ascii="Calibri" w:hAnsi="Calibri" w:cs="Calibri"/>
          <w:color w:val="000000"/>
          <w:sz w:val="24"/>
          <w:szCs w:val="24"/>
          <w:lang w:val="en-AU"/>
        </w:rPr>
        <w:t>What methods did you choose</w:t>
      </w:r>
      <w:r w:rsidRPr="00752494">
        <w:rPr>
          <w:rFonts w:ascii="Calibri" w:hAnsi="Calibri" w:cs="Calibri"/>
          <w:color w:val="000000" w:themeColor="text1"/>
          <w:sz w:val="24"/>
          <w:szCs w:val="24"/>
          <w:lang w:val="en-AU"/>
        </w:rPr>
        <w:t>?</w:t>
      </w:r>
    </w:p>
    <w:p w:rsidR="00FF28DF" w:rsidRPr="00AE2768" w:rsidRDefault="00FF28DF" w:rsidP="000563B2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98739F" w:rsidRPr="00752494" w:rsidRDefault="0098739F" w:rsidP="0098739F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  <w:lang w:val="en-AU"/>
        </w:rPr>
      </w:pPr>
      <w:r w:rsidRPr="00752494">
        <w:rPr>
          <w:rFonts w:ascii="Calibri" w:hAnsi="Calibri" w:cs="Calibri"/>
          <w:color w:val="000000" w:themeColor="text1"/>
          <w:sz w:val="24"/>
          <w:szCs w:val="24"/>
          <w:lang w:val="en-AU"/>
        </w:rPr>
        <w:t xml:space="preserve">- </w:t>
      </w:r>
      <w:r w:rsidR="00752494" w:rsidRPr="00461309">
        <w:rPr>
          <w:rFonts w:ascii="Calibri" w:hAnsi="Calibri" w:cs="Calibri"/>
          <w:color w:val="000000"/>
          <w:sz w:val="24"/>
          <w:szCs w:val="24"/>
          <w:lang w:val="en-AU"/>
        </w:rPr>
        <w:t>What guided you? For what you chose them</w:t>
      </w:r>
      <w:r w:rsidRPr="00752494">
        <w:rPr>
          <w:rFonts w:ascii="Calibri" w:hAnsi="Calibri" w:cs="Calibri"/>
          <w:color w:val="000000" w:themeColor="text1"/>
          <w:sz w:val="24"/>
          <w:szCs w:val="24"/>
          <w:lang w:val="en-AU"/>
        </w:rPr>
        <w:t>?</w:t>
      </w:r>
    </w:p>
    <w:p w:rsidR="00FF28DF" w:rsidRPr="00AE2768" w:rsidRDefault="00FF28DF" w:rsidP="00113107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FF28DF" w:rsidRPr="00752494" w:rsidRDefault="00113107" w:rsidP="000563B2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752494">
        <w:rPr>
          <w:rFonts w:ascii="Calibri" w:hAnsi="Calibri" w:cs="Calibri"/>
          <w:color w:val="000000"/>
          <w:sz w:val="24"/>
          <w:szCs w:val="24"/>
          <w:lang w:val="en-AU"/>
        </w:rPr>
        <w:t xml:space="preserve">- </w:t>
      </w:r>
      <w:r w:rsidR="00752494" w:rsidRPr="00461309">
        <w:rPr>
          <w:rFonts w:ascii="Calibri" w:hAnsi="Calibri" w:cs="Calibri"/>
          <w:color w:val="000000"/>
          <w:sz w:val="24"/>
          <w:szCs w:val="24"/>
          <w:lang w:val="en-AU"/>
        </w:rPr>
        <w:t>What did you miss? What would you improve</w:t>
      </w:r>
      <w:r w:rsidR="00FF28DF" w:rsidRPr="00752494">
        <w:rPr>
          <w:rFonts w:ascii="Calibri" w:hAnsi="Calibri" w:cs="Calibri"/>
          <w:color w:val="000000"/>
          <w:sz w:val="24"/>
          <w:szCs w:val="24"/>
          <w:lang w:val="en-AU"/>
        </w:rPr>
        <w:t>? …………………………………………………………………………………………………………</w:t>
      </w:r>
    </w:p>
    <w:p w:rsidR="00FF28DF" w:rsidRPr="00752494" w:rsidRDefault="00FF28DF" w:rsidP="00A84450">
      <w:pPr>
        <w:spacing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</w:p>
    <w:p w:rsidR="00C32B54" w:rsidRPr="00AE2768" w:rsidRDefault="003C03EA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  <w:r w:rsidRPr="00752494">
        <w:rPr>
          <w:rFonts w:ascii="Calibri" w:hAnsi="Calibri" w:cs="Calibri"/>
          <w:b/>
          <w:color w:val="000000"/>
          <w:sz w:val="24"/>
          <w:szCs w:val="24"/>
          <w:lang w:val="en-AU"/>
        </w:rPr>
        <w:br w:type="column"/>
      </w:r>
      <w:r w:rsidR="00C32B54" w:rsidRPr="00AE2768">
        <w:rPr>
          <w:rFonts w:cs="Calibri"/>
          <w:b/>
          <w:color w:val="000000"/>
          <w:sz w:val="24"/>
          <w:szCs w:val="24"/>
          <w:lang w:val="en-AU"/>
        </w:rPr>
        <w:lastRenderedPageBreak/>
        <w:t xml:space="preserve">- </w:t>
      </w:r>
      <w:r w:rsidR="00752494" w:rsidRPr="00AE2768">
        <w:rPr>
          <w:rFonts w:cs="Calibri"/>
          <w:color w:val="000000"/>
          <w:sz w:val="24"/>
          <w:szCs w:val="24"/>
          <w:lang w:val="en-AU"/>
        </w:rPr>
        <w:t>What are teaching methods</w:t>
      </w:r>
      <w:r w:rsidR="00C32B54" w:rsidRPr="00AE2768">
        <w:rPr>
          <w:rFonts w:cs="Calibri"/>
          <w:color w:val="000000"/>
          <w:sz w:val="24"/>
          <w:szCs w:val="24"/>
          <w:lang w:val="en-AU"/>
        </w:rPr>
        <w:t>?</w:t>
      </w:r>
    </w:p>
    <w:p w:rsidR="00C32B54" w:rsidRPr="00AE2768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B54" w:rsidRPr="00AE2768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</w:p>
    <w:p w:rsidR="00C32B54" w:rsidRPr="00AE2768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</w:p>
    <w:p w:rsidR="00C32B54" w:rsidRPr="00752494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  <w:r w:rsidRPr="00752494">
        <w:rPr>
          <w:rFonts w:cs="Calibri"/>
          <w:color w:val="000000"/>
          <w:sz w:val="24"/>
          <w:szCs w:val="24"/>
          <w:lang w:val="en-AU"/>
        </w:rPr>
        <w:t xml:space="preserve">- </w:t>
      </w:r>
      <w:r w:rsidR="00752494" w:rsidRPr="00752494">
        <w:rPr>
          <w:rFonts w:cs="Calibri"/>
          <w:color w:val="000000"/>
          <w:sz w:val="24"/>
          <w:szCs w:val="24"/>
          <w:lang w:val="en-AU"/>
        </w:rPr>
        <w:t>What are they used for</w:t>
      </w:r>
      <w:r w:rsidRPr="00752494">
        <w:rPr>
          <w:rFonts w:cs="Calibri"/>
          <w:color w:val="000000"/>
          <w:sz w:val="24"/>
          <w:szCs w:val="24"/>
          <w:lang w:val="en-AU"/>
        </w:rPr>
        <w:t>?</w:t>
      </w:r>
    </w:p>
    <w:p w:rsidR="00C32B54" w:rsidRPr="00AE2768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B54" w:rsidRPr="00AE2768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</w:p>
    <w:p w:rsidR="00C32B54" w:rsidRPr="00AE2768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</w:p>
    <w:p w:rsidR="00C32B54" w:rsidRPr="00752494" w:rsidRDefault="00C32B54" w:rsidP="00C32B54">
      <w:pPr>
        <w:spacing w:after="0"/>
        <w:rPr>
          <w:rFonts w:cs="Calibri"/>
          <w:color w:val="000000"/>
          <w:sz w:val="24"/>
          <w:szCs w:val="24"/>
          <w:lang w:val="en-AU"/>
        </w:rPr>
      </w:pPr>
      <w:r w:rsidRPr="00752494">
        <w:rPr>
          <w:rFonts w:cs="Calibri"/>
          <w:color w:val="000000"/>
          <w:sz w:val="24"/>
          <w:szCs w:val="24"/>
          <w:lang w:val="en-AU"/>
        </w:rPr>
        <w:t xml:space="preserve">- </w:t>
      </w:r>
      <w:r w:rsidR="00752494" w:rsidRPr="00752494">
        <w:rPr>
          <w:rFonts w:cs="Calibri"/>
          <w:color w:val="000000"/>
          <w:sz w:val="24"/>
          <w:szCs w:val="24"/>
          <w:lang w:val="en-AU"/>
        </w:rPr>
        <w:t>How can we split / use them</w:t>
      </w:r>
      <w:r w:rsidRPr="00752494">
        <w:rPr>
          <w:rFonts w:cs="Calibri"/>
          <w:color w:val="000000"/>
          <w:sz w:val="24"/>
          <w:szCs w:val="24"/>
          <w:lang w:val="en-AU"/>
        </w:rPr>
        <w:t>?</w:t>
      </w:r>
    </w:p>
    <w:p w:rsidR="00802610" w:rsidRDefault="00802610" w:rsidP="00802610">
      <w:pPr>
        <w:spacing w:after="0"/>
        <w:rPr>
          <w:rFonts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610" w:rsidRDefault="00802610" w:rsidP="00802610">
      <w:pPr>
        <w:spacing w:after="0"/>
        <w:rPr>
          <w:rFonts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B54" w:rsidRDefault="00C32B54" w:rsidP="00C32B54">
      <w:pPr>
        <w:spacing w:after="0"/>
        <w:rPr>
          <w:rFonts w:cs="Calibri"/>
          <w:color w:val="000000"/>
          <w:sz w:val="24"/>
          <w:szCs w:val="24"/>
        </w:rPr>
      </w:pPr>
    </w:p>
    <w:p w:rsidR="00802610" w:rsidRDefault="00802610" w:rsidP="00C32B54">
      <w:pPr>
        <w:spacing w:after="0"/>
        <w:rPr>
          <w:rFonts w:cs="Calibri"/>
          <w:color w:val="000000"/>
          <w:sz w:val="24"/>
          <w:szCs w:val="24"/>
        </w:rPr>
      </w:pPr>
    </w:p>
    <w:p w:rsidR="00802610" w:rsidRDefault="00802610" w:rsidP="00A84450">
      <w:pPr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802610" w:rsidTr="002B42EC">
        <w:tc>
          <w:tcPr>
            <w:tcW w:w="6637" w:type="dxa"/>
            <w:gridSpan w:val="2"/>
          </w:tcPr>
          <w:p w:rsidR="00802610" w:rsidRPr="00802610" w:rsidRDefault="00752494" w:rsidP="00802610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TEACHING METHODS</w:t>
            </w:r>
          </w:p>
        </w:tc>
      </w:tr>
      <w:tr w:rsidR="00802610" w:rsidTr="00802610">
        <w:tc>
          <w:tcPr>
            <w:tcW w:w="3318" w:type="dxa"/>
          </w:tcPr>
          <w:p w:rsidR="00802610" w:rsidRPr="00802610" w:rsidRDefault="00752494" w:rsidP="00802610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319" w:type="dxa"/>
          </w:tcPr>
          <w:p w:rsidR="00802610" w:rsidRPr="00802610" w:rsidRDefault="00752494" w:rsidP="00802610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CONS</w:t>
            </w:r>
          </w:p>
        </w:tc>
      </w:tr>
      <w:tr w:rsidR="00802610" w:rsidTr="00802610">
        <w:tc>
          <w:tcPr>
            <w:tcW w:w="3318" w:type="dxa"/>
          </w:tcPr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</w:tcPr>
          <w:p w:rsidR="00802610" w:rsidRDefault="00802610" w:rsidP="00A84450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28DF" w:rsidRPr="003C03EA" w:rsidRDefault="00802610" w:rsidP="00A84450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  <w:r w:rsidR="00752494">
        <w:rPr>
          <w:rFonts w:ascii="Calibri" w:hAnsi="Calibri" w:cs="Calibri"/>
          <w:b/>
          <w:color w:val="000000"/>
          <w:sz w:val="24"/>
          <w:szCs w:val="24"/>
        </w:rPr>
        <w:lastRenderedPageBreak/>
        <w:t>CONCLUSIONS</w:t>
      </w:r>
      <w:r w:rsidR="00FF28DF" w:rsidRPr="003C03EA">
        <w:rPr>
          <w:rFonts w:ascii="Calibri" w:hAnsi="Calibri" w:cs="Calibri"/>
          <w:color w:val="000000"/>
          <w:sz w:val="24"/>
          <w:szCs w:val="24"/>
        </w:rPr>
        <w:t>:</w:t>
      </w:r>
    </w:p>
    <w:p w:rsidR="00FF28DF" w:rsidRPr="003C03EA" w:rsidRDefault="00FF28DF" w:rsidP="003C03EA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FF28DF" w:rsidRPr="003C03EA" w:rsidRDefault="00FF28DF" w:rsidP="003C03EA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563B2" w:rsidRPr="003C03EA" w:rsidRDefault="000563B2" w:rsidP="003C03EA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C03EA" w:rsidRDefault="000563B2" w:rsidP="003C03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FF28DF" w:rsidRPr="003C03EA" w:rsidRDefault="003C03EA" w:rsidP="003C03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</w:t>
      </w:r>
    </w:p>
    <w:p w:rsidR="003C03EA" w:rsidRPr="003C03EA" w:rsidRDefault="003C03EA" w:rsidP="003C03EA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C03EA" w:rsidRDefault="003C03EA" w:rsidP="003C03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C03EA" w:rsidRPr="003C03EA" w:rsidRDefault="003C03EA" w:rsidP="003C03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</w:t>
      </w:r>
    </w:p>
    <w:p w:rsidR="00652468" w:rsidRPr="003C03EA" w:rsidRDefault="00652468" w:rsidP="00A844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563B2" w:rsidRPr="003C03EA" w:rsidRDefault="000563B2" w:rsidP="00A844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563B2" w:rsidRPr="003C03EA" w:rsidRDefault="000563B2" w:rsidP="00A844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52468" w:rsidRPr="003C03EA" w:rsidRDefault="00652468" w:rsidP="00A844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F7777A" w:rsidRDefault="000563B2" w:rsidP="00F7777A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C03EA">
        <w:rPr>
          <w:rFonts w:ascii="Calibri" w:hAnsi="Calibri" w:cs="Calibri"/>
          <w:b/>
          <w:color w:val="000000" w:themeColor="text1"/>
          <w:sz w:val="24"/>
          <w:szCs w:val="24"/>
        </w:rPr>
        <w:br w:type="column"/>
      </w:r>
      <w:r w:rsidR="00C50AD1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T</w:t>
      </w:r>
      <w:r w:rsidR="00752494">
        <w:rPr>
          <w:rFonts w:ascii="Calibri" w:hAnsi="Calibri" w:cs="Calibri"/>
          <w:b/>
          <w:color w:val="000000" w:themeColor="text1"/>
          <w:sz w:val="24"/>
          <w:szCs w:val="24"/>
        </w:rPr>
        <w:t>HEORY</w:t>
      </w:r>
    </w:p>
    <w:p w:rsidR="00F7777A" w:rsidRDefault="00F7777A" w:rsidP="00F7777A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52494" w:rsidRDefault="00752494" w:rsidP="00752494">
      <w:pPr>
        <w:pStyle w:val="NormalnyWeb"/>
        <w:numPr>
          <w:ilvl w:val="0"/>
          <w:numId w:val="43"/>
        </w:numPr>
        <w:spacing w:before="0" w:beforeAutospacing="0" w:after="240" w:afterAutospacing="0" w:line="360" w:lineRule="atLeast"/>
        <w:jc w:val="both"/>
        <w:rPr>
          <w:color w:val="000000"/>
        </w:rPr>
      </w:pPr>
      <w:r w:rsidRPr="00752494">
        <w:rPr>
          <w:rFonts w:ascii="Calibri" w:hAnsi="Calibri" w:cs="Calibri"/>
          <w:color w:val="000000"/>
          <w:lang w:val="en-AU"/>
        </w:rPr>
        <w:t>prepare materials in advance</w:t>
      </w:r>
      <w:r>
        <w:rPr>
          <w:rFonts w:ascii="Calibri" w:hAnsi="Calibri" w:cs="Calibri"/>
          <w:color w:val="000000"/>
        </w:rPr>
        <w:t>,</w:t>
      </w:r>
    </w:p>
    <w:p w:rsidR="00752494" w:rsidRPr="00752494" w:rsidRDefault="00752494" w:rsidP="00752494">
      <w:pPr>
        <w:pStyle w:val="NormalnyWeb"/>
        <w:numPr>
          <w:ilvl w:val="0"/>
          <w:numId w:val="43"/>
        </w:numPr>
        <w:spacing w:before="0" w:beforeAutospacing="0" w:after="240" w:afterAutospacing="0" w:line="360" w:lineRule="atLeast"/>
        <w:jc w:val="both"/>
        <w:rPr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t>arrange the place of study (prepare materials, set up tables, benches),</w:t>
      </w:r>
    </w:p>
    <w:p w:rsidR="00752494" w:rsidRPr="00752494" w:rsidRDefault="00752494" w:rsidP="00752494">
      <w:pPr>
        <w:pStyle w:val="NormalnyWeb"/>
        <w:numPr>
          <w:ilvl w:val="0"/>
          <w:numId w:val="43"/>
        </w:numPr>
        <w:spacing w:before="0" w:beforeAutospacing="0" w:after="240" w:afterAutospacing="0" w:line="360" w:lineRule="atLeast"/>
        <w:jc w:val="both"/>
        <w:rPr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t>overcome your own uncertainty before experimenting in class,</w:t>
      </w:r>
    </w:p>
    <w:p w:rsidR="00752494" w:rsidRPr="00752494" w:rsidRDefault="00752494" w:rsidP="00752494">
      <w:pPr>
        <w:pStyle w:val="NormalnyWeb"/>
        <w:numPr>
          <w:ilvl w:val="0"/>
          <w:numId w:val="43"/>
        </w:numPr>
        <w:spacing w:before="0" w:beforeAutospacing="0" w:after="240" w:afterAutospacing="0" w:line="360" w:lineRule="atLeast"/>
        <w:jc w:val="both"/>
        <w:rPr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t>improve your methodical and didactic skills,</w:t>
      </w:r>
    </w:p>
    <w:p w:rsidR="00752494" w:rsidRPr="00752494" w:rsidRDefault="00752494" w:rsidP="00752494">
      <w:pPr>
        <w:pStyle w:val="NormalnyWeb"/>
        <w:spacing w:before="0" w:beforeAutospacing="0" w:after="240" w:afterAutospacing="0" w:line="360" w:lineRule="atLeast"/>
        <w:jc w:val="both"/>
        <w:rPr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t>At the initial stage, the stages are not easy and require additional work, it is a transient load that pays off in the future on many levels. A teacher working with activating methods in a fairly short time leaves his current role as a teacher - expert towards the teacher:</w:t>
      </w:r>
    </w:p>
    <w:p w:rsidR="00752494" w:rsidRPr="00752494" w:rsidRDefault="00752494" w:rsidP="00752494">
      <w:pPr>
        <w:pStyle w:val="NormalnyWeb"/>
        <w:numPr>
          <w:ilvl w:val="0"/>
          <w:numId w:val="44"/>
        </w:numPr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lang w:val="en-AU"/>
        </w:rPr>
      </w:pPr>
      <w:r w:rsidRPr="00752494">
        <w:rPr>
          <w:color w:val="000000" w:themeColor="text1"/>
          <w:lang w:val="en-AU"/>
        </w:rPr>
        <w:t xml:space="preserve"> </w:t>
      </w:r>
      <w:r w:rsidRPr="00752494">
        <w:rPr>
          <w:rFonts w:ascii="Calibri" w:hAnsi="Calibri" w:cs="Calibri"/>
          <w:color w:val="000000"/>
          <w:lang w:val="en-AU"/>
        </w:rPr>
        <w:t>counsellor - available when students have a problem solving a difficult task, or when they do not understand it, as well as when they are uncertain;</w:t>
      </w:r>
    </w:p>
    <w:p w:rsidR="00752494" w:rsidRPr="00752494" w:rsidRDefault="00752494" w:rsidP="00752494">
      <w:pPr>
        <w:pStyle w:val="NormalnyWeb"/>
        <w:numPr>
          <w:ilvl w:val="0"/>
          <w:numId w:val="44"/>
        </w:numPr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t>animator - who initiates methods and explains their importance for the learning process, presents learning goals and prepares material for work;</w:t>
      </w:r>
    </w:p>
    <w:p w:rsidR="00752494" w:rsidRPr="00752494" w:rsidRDefault="00752494" w:rsidP="00752494">
      <w:pPr>
        <w:pStyle w:val="NormalnyWeb"/>
        <w:numPr>
          <w:ilvl w:val="0"/>
          <w:numId w:val="44"/>
        </w:numPr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t>observer and listener - who observes students at work and shares these observations with them; </w:t>
      </w:r>
    </w:p>
    <w:p w:rsidR="00752494" w:rsidRDefault="00752494" w:rsidP="00752494">
      <w:pPr>
        <w:pStyle w:val="NormalnyWeb"/>
        <w:numPr>
          <w:ilvl w:val="0"/>
          <w:numId w:val="44"/>
        </w:numPr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lastRenderedPageBreak/>
        <w:t>participant in the teaching process - who knows that he does not have to be perfect and is an example of a person who learns throughout his life;</w:t>
      </w:r>
    </w:p>
    <w:p w:rsidR="00F7777A" w:rsidRPr="00752494" w:rsidRDefault="00752494" w:rsidP="00752494">
      <w:pPr>
        <w:pStyle w:val="NormalnyWeb"/>
        <w:numPr>
          <w:ilvl w:val="0"/>
          <w:numId w:val="44"/>
        </w:numPr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lang w:val="en-AU"/>
        </w:rPr>
      </w:pPr>
      <w:r w:rsidRPr="00752494">
        <w:rPr>
          <w:rFonts w:ascii="Calibri" w:hAnsi="Calibri" w:cs="Calibri"/>
          <w:color w:val="000000"/>
          <w:lang w:val="en-AU"/>
        </w:rPr>
        <w:t>partner - who is ready to modify a lesson prepared in advance depending on the situation in the classroom</w:t>
      </w:r>
    </w:p>
    <w:p w:rsidR="00752494" w:rsidRPr="00752494" w:rsidRDefault="00752494" w:rsidP="00752494">
      <w:pPr>
        <w:spacing w:after="240" w:line="360" w:lineRule="auto"/>
        <w:jc w:val="both"/>
        <w:rPr>
          <w:rFonts w:cs="Calibri"/>
          <w:color w:val="000000"/>
          <w:sz w:val="24"/>
          <w:szCs w:val="24"/>
          <w:lang w:val="en-AU"/>
        </w:rPr>
      </w:pPr>
    </w:p>
    <w:p w:rsidR="005D3D98" w:rsidRPr="00752494" w:rsidRDefault="00740697" w:rsidP="00AE2768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AU"/>
        </w:rPr>
      </w:pPr>
      <w:r w:rsidRPr="00752494">
        <w:rPr>
          <w:rFonts w:cstheme="minorHAnsi"/>
          <w:b/>
          <w:bCs/>
          <w:color w:val="000000" w:themeColor="text1"/>
          <w:sz w:val="24"/>
          <w:szCs w:val="24"/>
          <w:lang w:val="en-AU"/>
        </w:rPr>
        <w:br w:type="column"/>
      </w:r>
      <w:bookmarkStart w:id="3" w:name="_GoBack"/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7"/>
      </w:tblGrid>
      <w:tr w:rsidR="005D3D98" w:rsidTr="0017015E">
        <w:tc>
          <w:tcPr>
            <w:tcW w:w="6637" w:type="dxa"/>
          </w:tcPr>
          <w:p w:rsidR="005D3D98" w:rsidRPr="00832B45" w:rsidRDefault="00752494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TEACHING METHODS</w:t>
            </w:r>
          </w:p>
        </w:tc>
      </w:tr>
      <w:tr w:rsidR="005D3D98" w:rsidTr="0017015E">
        <w:tc>
          <w:tcPr>
            <w:tcW w:w="6637" w:type="dxa"/>
          </w:tcPr>
          <w:p w:rsidR="005D3D98" w:rsidRPr="00832B45" w:rsidRDefault="00752494" w:rsidP="0075249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USE</w:t>
            </w:r>
          </w:p>
        </w:tc>
      </w:tr>
      <w:tr w:rsidR="00993D65" w:rsidTr="00DA6D8C">
        <w:tc>
          <w:tcPr>
            <w:tcW w:w="6637" w:type="dxa"/>
          </w:tcPr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Pr="00832B4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3D98" w:rsidTr="0017015E">
        <w:tc>
          <w:tcPr>
            <w:tcW w:w="6637" w:type="dxa"/>
          </w:tcPr>
          <w:p w:rsidR="005D3D98" w:rsidRPr="00832B45" w:rsidRDefault="00752494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</w:t>
            </w:r>
          </w:p>
        </w:tc>
      </w:tr>
      <w:tr w:rsidR="00993D65" w:rsidTr="003D167D">
        <w:tc>
          <w:tcPr>
            <w:tcW w:w="6637" w:type="dxa"/>
          </w:tcPr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93D65" w:rsidRPr="00832B45" w:rsidRDefault="00993D65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3D98" w:rsidTr="0017015E">
        <w:tc>
          <w:tcPr>
            <w:tcW w:w="6637" w:type="dxa"/>
          </w:tcPr>
          <w:p w:rsidR="005D3D98" w:rsidRPr="00832B45" w:rsidRDefault="00752494" w:rsidP="0017015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TEACHER</w:t>
            </w:r>
          </w:p>
        </w:tc>
      </w:tr>
      <w:tr w:rsidR="00993D65" w:rsidTr="005376B9">
        <w:tc>
          <w:tcPr>
            <w:tcW w:w="6637" w:type="dxa"/>
          </w:tcPr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93D65" w:rsidRDefault="00993D65" w:rsidP="001701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D3D98" w:rsidRDefault="005D3D98" w:rsidP="005D3D9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5D3D98" w:rsidRPr="00752494" w:rsidRDefault="005D3D98" w:rsidP="00752494">
      <w:pPr>
        <w:spacing w:after="120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 w:rsidRPr="00752494">
        <w:rPr>
          <w:rFonts w:cs="Calibri"/>
          <w:b/>
          <w:bCs/>
          <w:color w:val="000000"/>
          <w:sz w:val="24"/>
          <w:szCs w:val="24"/>
          <w:lang w:val="en-AU"/>
        </w:rPr>
        <w:t xml:space="preserve">- </w:t>
      </w:r>
      <w:r w:rsidR="00752494" w:rsidRPr="00752494"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t>How would you use above mentioned in your own work</w:t>
      </w:r>
      <w:r w:rsidRPr="00752494">
        <w:rPr>
          <w:rFonts w:cs="Calibri"/>
          <w:b/>
          <w:bCs/>
          <w:color w:val="000000"/>
          <w:sz w:val="24"/>
          <w:szCs w:val="24"/>
          <w:lang w:val="en-AU"/>
        </w:rPr>
        <w:t>?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D98" w:rsidRPr="00AE2768" w:rsidRDefault="005D3D98" w:rsidP="005D3D98">
      <w:pPr>
        <w:shd w:val="clear" w:color="auto" w:fill="FFFFFF"/>
        <w:spacing w:after="0" w:line="360" w:lineRule="auto"/>
        <w:textAlignment w:val="baseline"/>
        <w:rPr>
          <w:rFonts w:cstheme="minorHAnsi"/>
          <w:color w:val="000000" w:themeColor="text1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br w:type="column"/>
      </w:r>
      <w:r w:rsidR="00752494" w:rsidRPr="00AE2768">
        <w:rPr>
          <w:rFonts w:ascii="Calibri" w:hAnsi="Calibri" w:cs="Calibri"/>
          <w:b/>
          <w:color w:val="000000"/>
          <w:sz w:val="24"/>
          <w:szCs w:val="24"/>
          <w:lang w:val="en-AU"/>
        </w:rPr>
        <w:lastRenderedPageBreak/>
        <w:t>CONCLUSIONS AFTER WATCHING FILM</w:t>
      </w: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: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spacing w:after="0"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5D3D98" w:rsidRPr="00AE2768" w:rsidRDefault="005D3D98" w:rsidP="005D3D9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</w:p>
    <w:p w:rsidR="00117FF1" w:rsidRPr="00752494" w:rsidRDefault="005D3D98" w:rsidP="00117FF1">
      <w:pPr>
        <w:spacing w:after="0"/>
        <w:rPr>
          <w:lang w:val="en-AU"/>
        </w:rPr>
      </w:pPr>
      <w:r w:rsidRPr="00AE2768">
        <w:rPr>
          <w:rFonts w:ascii="Calibri" w:hAnsi="Calibri" w:cs="Calibri"/>
          <w:color w:val="000000"/>
          <w:sz w:val="24"/>
          <w:szCs w:val="24"/>
          <w:lang w:val="en-AU"/>
        </w:rPr>
        <w:t>…………………………………………………………………………………………………………</w:t>
      </w:r>
      <w:r w:rsidRPr="00AE2768">
        <w:rPr>
          <w:lang w:val="en-AU"/>
        </w:rPr>
        <w:br w:type="column"/>
      </w:r>
      <w:r w:rsidR="00752494" w:rsidRPr="00752494">
        <w:rPr>
          <w:b/>
          <w:bCs/>
          <w:smallCaps/>
          <w:sz w:val="24"/>
          <w:lang w:val="en-AU"/>
        </w:rPr>
        <w:lastRenderedPageBreak/>
        <w:t>The best use of teaching methods in my work</w:t>
      </w:r>
    </w:p>
    <w:p w:rsidR="00117FF1" w:rsidRPr="00752494" w:rsidRDefault="00117FF1" w:rsidP="00117FF1">
      <w:pPr>
        <w:spacing w:after="0"/>
        <w:rPr>
          <w:rFonts w:cstheme="minorHAnsi"/>
          <w:color w:val="000000" w:themeColor="text1"/>
          <w:sz w:val="24"/>
          <w:szCs w:val="24"/>
          <w:lang w:val="en-AU"/>
        </w:rPr>
      </w:pP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7FF1" w:rsidRPr="003C03EA" w:rsidRDefault="00117FF1" w:rsidP="00117FF1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3C03E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AC4335" w:rsidRPr="007D7CB0" w:rsidRDefault="00AC4335" w:rsidP="00CC0AD6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eastAsia="zh-CN"/>
        </w:rPr>
      </w:pPr>
    </w:p>
    <w:sectPr w:rsidR="00AC4335" w:rsidRPr="007D7CB0" w:rsidSect="003B1A18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4C" w:rsidRDefault="001F434C" w:rsidP="008245E0">
      <w:pPr>
        <w:spacing w:after="0" w:line="240" w:lineRule="auto"/>
      </w:pPr>
      <w:r>
        <w:separator/>
      </w:r>
    </w:p>
  </w:endnote>
  <w:endnote w:type="continuationSeparator" w:id="0">
    <w:p w:rsidR="001F434C" w:rsidRDefault="001F434C" w:rsidP="0082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122256"/>
      <w:docPartObj>
        <w:docPartGallery w:val="Page Numbers (Bottom of Page)"/>
        <w:docPartUnique/>
      </w:docPartObj>
    </w:sdtPr>
    <w:sdtEndPr/>
    <w:sdtContent>
      <w:p w:rsidR="004C2A4C" w:rsidRDefault="00036949">
        <w:pPr>
          <w:pStyle w:val="Stopka"/>
          <w:jc w:val="center"/>
        </w:pPr>
        <w:r>
          <w:fldChar w:fldCharType="begin"/>
        </w:r>
        <w:r w:rsidR="004C2A4C">
          <w:instrText>PAGE   \* MERGEFORMAT</w:instrText>
        </w:r>
        <w:r>
          <w:fldChar w:fldCharType="separate"/>
        </w:r>
        <w:r w:rsidR="00AE2768">
          <w:rPr>
            <w:noProof/>
          </w:rPr>
          <w:t>5</w:t>
        </w:r>
        <w:r>
          <w:fldChar w:fldCharType="end"/>
        </w:r>
      </w:p>
    </w:sdtContent>
  </w:sdt>
  <w:p w:rsidR="004C2A4C" w:rsidRPr="00752494" w:rsidRDefault="00740697" w:rsidP="0006149C">
    <w:pPr>
      <w:pStyle w:val="Stopka"/>
      <w:tabs>
        <w:tab w:val="clear" w:pos="4536"/>
        <w:tab w:val="clear" w:pos="9072"/>
        <w:tab w:val="left" w:pos="10104"/>
      </w:tabs>
      <w:jc w:val="right"/>
      <w:rPr>
        <w:sz w:val="16"/>
        <w:szCs w:val="16"/>
        <w:lang w:val="en-AU"/>
      </w:rPr>
    </w:pPr>
    <w:r w:rsidRPr="00752494">
      <w:rPr>
        <w:rFonts w:ascii="Times New Roman" w:hAnsi="Times New Roman" w:cs="Times New Roman"/>
        <w:b/>
        <w:bCs/>
        <w:sz w:val="16"/>
        <w:szCs w:val="16"/>
        <w:lang w:val="en-AU"/>
      </w:rPr>
      <w:t>„</w:t>
    </w:r>
    <w:r w:rsidR="00752494" w:rsidRPr="00752494">
      <w:rPr>
        <w:rFonts w:ascii="Times New Roman" w:hAnsi="Times New Roman" w:cs="Times New Roman"/>
        <w:b/>
        <w:sz w:val="16"/>
        <w:szCs w:val="16"/>
        <w:shd w:val="clear" w:color="auto" w:fill="FFFFFF"/>
        <w:lang w:val="en-AU"/>
      </w:rPr>
      <w:t>Teaching methods</w:t>
    </w:r>
    <w:r w:rsidR="004C2A4C" w:rsidRPr="00752494">
      <w:rPr>
        <w:rFonts w:ascii="Times New Roman" w:hAnsi="Times New Roman" w:cs="Times New Roman"/>
        <w:b/>
        <w:bCs/>
        <w:sz w:val="16"/>
        <w:szCs w:val="16"/>
        <w:lang w:val="en-AU"/>
      </w:rPr>
      <w:t xml:space="preserve">” – </w:t>
    </w:r>
    <w:r w:rsidR="00752494" w:rsidRPr="00752494">
      <w:rPr>
        <w:rFonts w:ascii="Times New Roman" w:hAnsi="Times New Roman" w:cs="Times New Roman"/>
        <w:b/>
        <w:bCs/>
        <w:sz w:val="16"/>
        <w:szCs w:val="16"/>
        <w:lang w:val="en-AU"/>
      </w:rPr>
      <w:t>training materials</w:t>
    </w:r>
    <w:r w:rsidR="004C2A4C" w:rsidRPr="00752494">
      <w:rPr>
        <w:rFonts w:ascii="Times New Roman" w:hAnsi="Times New Roman" w:cs="Times New Roman"/>
        <w:b/>
        <w:bCs/>
        <w:sz w:val="16"/>
        <w:szCs w:val="16"/>
        <w:lang w:val="en-AU"/>
      </w:rPr>
      <w:t>, 202</w:t>
    </w:r>
    <w:r w:rsidR="00AE2768">
      <w:rPr>
        <w:rFonts w:ascii="Times New Roman" w:hAnsi="Times New Roman" w:cs="Times New Roman"/>
        <w:b/>
        <w:bCs/>
        <w:sz w:val="16"/>
        <w:szCs w:val="16"/>
        <w:lang w:val="en-AU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4C" w:rsidRDefault="001F434C" w:rsidP="008245E0">
      <w:pPr>
        <w:spacing w:after="0" w:line="240" w:lineRule="auto"/>
      </w:pPr>
      <w:r>
        <w:separator/>
      </w:r>
    </w:p>
  </w:footnote>
  <w:footnote w:type="continuationSeparator" w:id="0">
    <w:p w:rsidR="001F434C" w:rsidRDefault="001F434C" w:rsidP="0082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68" w:rsidRPr="00751215" w:rsidRDefault="00AE2768" w:rsidP="00AE2768">
    <w:pPr>
      <w:pStyle w:val="Nagwek"/>
      <w:tabs>
        <w:tab w:val="clear" w:pos="4536"/>
        <w:tab w:val="clear" w:pos="9072"/>
      </w:tabs>
      <w:ind w:left="2124" w:firstLine="708"/>
      <w:rPr>
        <w:b/>
        <w:sz w:val="20"/>
        <w:szCs w:val="24"/>
        <w:lang w:val="en-US"/>
      </w:rPr>
    </w:pPr>
    <w:r w:rsidRPr="00751215">
      <w:rPr>
        <w:b/>
        <w:bCs/>
        <w:noProof/>
        <w:sz w:val="20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2A21865E" wp14:editId="632C7CB8">
          <wp:simplePos x="0" y="0"/>
          <wp:positionH relativeFrom="margin">
            <wp:posOffset>354330</wp:posOffset>
          </wp:positionH>
          <wp:positionV relativeFrom="paragraph">
            <wp:posOffset>-233045</wp:posOffset>
          </wp:positionV>
          <wp:extent cx="893929" cy="740381"/>
          <wp:effectExtent l="0" t="0" r="190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9" cy="74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215">
      <w:rPr>
        <w:b/>
        <w:sz w:val="20"/>
        <w:szCs w:val="24"/>
        <w:lang w:val="en-US"/>
      </w:rPr>
      <w:t xml:space="preserve">Erasmus +, KA2: Strategic Partnerships, </w:t>
    </w:r>
  </w:p>
  <w:p w:rsidR="00AE2768" w:rsidRPr="00751215" w:rsidRDefault="00AE2768" w:rsidP="00AE2768">
    <w:pPr>
      <w:pStyle w:val="Nagwek"/>
      <w:tabs>
        <w:tab w:val="clear" w:pos="4536"/>
        <w:tab w:val="clear" w:pos="9072"/>
      </w:tabs>
      <w:ind w:left="2832"/>
      <w:rPr>
        <w:b/>
        <w:sz w:val="20"/>
        <w:szCs w:val="24"/>
        <w:lang w:val="en-US"/>
      </w:rPr>
    </w:pPr>
    <w:r w:rsidRPr="00751215">
      <w:rPr>
        <w:b/>
        <w:sz w:val="20"/>
        <w:szCs w:val="24"/>
        <w:lang w:val="en-US"/>
      </w:rPr>
      <w:t>Project: „</w:t>
    </w:r>
    <w:r w:rsidRPr="00751215">
      <w:rPr>
        <w:b/>
        <w:bCs/>
        <w:sz w:val="20"/>
        <w:szCs w:val="24"/>
        <w:lang w:val="en-US"/>
      </w:rPr>
      <w:t>The system of support for academic teachers in process of shaping soft skills of their student</w:t>
    </w:r>
    <w:r w:rsidRPr="00751215">
      <w:rPr>
        <w:b/>
        <w:sz w:val="20"/>
        <w:szCs w:val="24"/>
        <w:lang w:val="en-US"/>
      </w:rPr>
      <w:t>”</w:t>
    </w:r>
  </w:p>
  <w:p w:rsidR="00AE2768" w:rsidRPr="00751215" w:rsidRDefault="00AE2768" w:rsidP="00AE2768">
    <w:pPr>
      <w:pStyle w:val="Nagwek"/>
      <w:tabs>
        <w:tab w:val="clear" w:pos="4536"/>
      </w:tabs>
      <w:ind w:left="708"/>
      <w:rPr>
        <w:b/>
        <w:sz w:val="20"/>
        <w:szCs w:val="24"/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-9pt;margin-top:22.85pt;width:849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" strokecolor="red">
          <w10:wrap anchorx="page"/>
        </v:shape>
      </w:pict>
    </w:r>
    <w:r w:rsidRPr="00751215">
      <w:rPr>
        <w:b/>
        <w:sz w:val="20"/>
        <w:szCs w:val="24"/>
        <w:lang w:val="en-US"/>
      </w:rPr>
      <w:t xml:space="preserve">                                       </w:t>
    </w:r>
    <w:r>
      <w:rPr>
        <w:b/>
        <w:sz w:val="20"/>
        <w:szCs w:val="24"/>
        <w:lang w:val="en-US"/>
      </w:rPr>
      <w:t xml:space="preserve">        </w:t>
    </w:r>
    <w:r w:rsidRPr="00751215">
      <w:rPr>
        <w:b/>
        <w:sz w:val="20"/>
        <w:szCs w:val="24"/>
        <w:lang w:val="en-US"/>
      </w:rPr>
      <w:t xml:space="preserve">Agreement no: </w:t>
    </w:r>
    <w:r w:rsidRPr="00751215">
      <w:rPr>
        <w:b/>
        <w:bCs/>
        <w:sz w:val="20"/>
        <w:szCs w:val="24"/>
        <w:lang w:val="en-AU"/>
      </w:rPr>
      <w:t>2018-1-PL01-KA203-050754</w:t>
    </w:r>
  </w:p>
  <w:p w:rsidR="00AE2768" w:rsidRDefault="00AE2768">
    <w:pPr>
      <w:pStyle w:val="Nagwek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A3A"/>
    <w:multiLevelType w:val="hybridMultilevel"/>
    <w:tmpl w:val="91CA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5CF"/>
    <w:multiLevelType w:val="hybridMultilevel"/>
    <w:tmpl w:val="455C6738"/>
    <w:lvl w:ilvl="0" w:tplc="5510B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237"/>
    <w:multiLevelType w:val="hybridMultilevel"/>
    <w:tmpl w:val="ADA89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5EB"/>
    <w:multiLevelType w:val="hybridMultilevel"/>
    <w:tmpl w:val="495C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23C0"/>
    <w:multiLevelType w:val="hybridMultilevel"/>
    <w:tmpl w:val="5A5AA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61ED"/>
    <w:multiLevelType w:val="hybridMultilevel"/>
    <w:tmpl w:val="19CE7CDE"/>
    <w:lvl w:ilvl="0" w:tplc="C3DEB5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342"/>
    <w:multiLevelType w:val="multilevel"/>
    <w:tmpl w:val="B9E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33ACB"/>
    <w:multiLevelType w:val="multilevel"/>
    <w:tmpl w:val="6EF415E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70E5B"/>
    <w:multiLevelType w:val="hybridMultilevel"/>
    <w:tmpl w:val="FC48E3A6"/>
    <w:lvl w:ilvl="0" w:tplc="52E6C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D64"/>
    <w:multiLevelType w:val="hybridMultilevel"/>
    <w:tmpl w:val="65AA839A"/>
    <w:lvl w:ilvl="0" w:tplc="52E6C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4CAF"/>
    <w:multiLevelType w:val="hybridMultilevel"/>
    <w:tmpl w:val="265E7054"/>
    <w:lvl w:ilvl="0" w:tplc="52E6C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5699"/>
    <w:multiLevelType w:val="hybridMultilevel"/>
    <w:tmpl w:val="7504AE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56645"/>
    <w:multiLevelType w:val="hybridMultilevel"/>
    <w:tmpl w:val="988E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83A"/>
    <w:multiLevelType w:val="hybridMultilevel"/>
    <w:tmpl w:val="D012B988"/>
    <w:lvl w:ilvl="0" w:tplc="C3DEB5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E5AC5"/>
    <w:multiLevelType w:val="hybridMultilevel"/>
    <w:tmpl w:val="0B9CE37E"/>
    <w:lvl w:ilvl="0" w:tplc="D1E0F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24B5"/>
    <w:multiLevelType w:val="hybridMultilevel"/>
    <w:tmpl w:val="FE0E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C82674"/>
    <w:multiLevelType w:val="hybridMultilevel"/>
    <w:tmpl w:val="BDF4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0B3A"/>
    <w:multiLevelType w:val="hybridMultilevel"/>
    <w:tmpl w:val="21FE889E"/>
    <w:lvl w:ilvl="0" w:tplc="52E6C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7CE1"/>
    <w:multiLevelType w:val="multilevel"/>
    <w:tmpl w:val="24A41DC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6122B"/>
    <w:multiLevelType w:val="hybridMultilevel"/>
    <w:tmpl w:val="38C4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B20CA"/>
    <w:multiLevelType w:val="hybridMultilevel"/>
    <w:tmpl w:val="843A49E2"/>
    <w:lvl w:ilvl="0" w:tplc="28721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30F32"/>
    <w:multiLevelType w:val="hybridMultilevel"/>
    <w:tmpl w:val="B3C8B50A"/>
    <w:lvl w:ilvl="0" w:tplc="D00E6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72730"/>
    <w:multiLevelType w:val="hybridMultilevel"/>
    <w:tmpl w:val="2322393A"/>
    <w:lvl w:ilvl="0" w:tplc="D3A61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A2BFE"/>
    <w:multiLevelType w:val="hybridMultilevel"/>
    <w:tmpl w:val="C0029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C19B0"/>
    <w:multiLevelType w:val="hybridMultilevel"/>
    <w:tmpl w:val="08DC1EFA"/>
    <w:lvl w:ilvl="0" w:tplc="D3A61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738C2"/>
    <w:multiLevelType w:val="hybridMultilevel"/>
    <w:tmpl w:val="5008D10A"/>
    <w:lvl w:ilvl="0" w:tplc="287214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75943"/>
    <w:multiLevelType w:val="multilevel"/>
    <w:tmpl w:val="645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F2DCF"/>
    <w:multiLevelType w:val="hybridMultilevel"/>
    <w:tmpl w:val="2BA261F4"/>
    <w:lvl w:ilvl="0" w:tplc="D3A61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E4A13"/>
    <w:multiLevelType w:val="hybridMultilevel"/>
    <w:tmpl w:val="17C4402A"/>
    <w:lvl w:ilvl="0" w:tplc="52E6C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F74ED"/>
    <w:multiLevelType w:val="multilevel"/>
    <w:tmpl w:val="09CC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D674C"/>
    <w:multiLevelType w:val="hybridMultilevel"/>
    <w:tmpl w:val="2C12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9320F"/>
    <w:multiLevelType w:val="hybridMultilevel"/>
    <w:tmpl w:val="65CA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F6EBB"/>
    <w:multiLevelType w:val="hybridMultilevel"/>
    <w:tmpl w:val="A2400452"/>
    <w:lvl w:ilvl="0" w:tplc="52E6C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466CC"/>
    <w:multiLevelType w:val="multilevel"/>
    <w:tmpl w:val="BA1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D002F2"/>
    <w:multiLevelType w:val="hybridMultilevel"/>
    <w:tmpl w:val="34C0F136"/>
    <w:lvl w:ilvl="0" w:tplc="DC9E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61023"/>
    <w:multiLevelType w:val="hybridMultilevel"/>
    <w:tmpl w:val="4F889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C0228"/>
    <w:multiLevelType w:val="multilevel"/>
    <w:tmpl w:val="D30E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137075"/>
    <w:multiLevelType w:val="hybridMultilevel"/>
    <w:tmpl w:val="4C68998C"/>
    <w:lvl w:ilvl="0" w:tplc="32C89B1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9632A"/>
    <w:multiLevelType w:val="multilevel"/>
    <w:tmpl w:val="10C0F892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A742D"/>
    <w:multiLevelType w:val="hybridMultilevel"/>
    <w:tmpl w:val="6D165EA4"/>
    <w:lvl w:ilvl="0" w:tplc="3D043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8A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A5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E2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C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23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29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04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2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A5DD2"/>
    <w:multiLevelType w:val="hybridMultilevel"/>
    <w:tmpl w:val="33B2837C"/>
    <w:lvl w:ilvl="0" w:tplc="52E6C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700CB"/>
    <w:multiLevelType w:val="hybridMultilevel"/>
    <w:tmpl w:val="35CC3B16"/>
    <w:lvl w:ilvl="0" w:tplc="D3A61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5ACE"/>
    <w:multiLevelType w:val="hybridMultilevel"/>
    <w:tmpl w:val="CC9CFDE8"/>
    <w:lvl w:ilvl="0" w:tplc="5DF88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30F1A"/>
    <w:multiLevelType w:val="hybridMultilevel"/>
    <w:tmpl w:val="AFA6F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0"/>
  </w:num>
  <w:num w:numId="4">
    <w:abstractNumId w:val="9"/>
  </w:num>
  <w:num w:numId="5">
    <w:abstractNumId w:val="32"/>
  </w:num>
  <w:num w:numId="6">
    <w:abstractNumId w:val="28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21"/>
  </w:num>
  <w:num w:numId="13">
    <w:abstractNumId w:val="14"/>
  </w:num>
  <w:num w:numId="14">
    <w:abstractNumId w:val="20"/>
  </w:num>
  <w:num w:numId="15">
    <w:abstractNumId w:val="25"/>
  </w:num>
  <w:num w:numId="16">
    <w:abstractNumId w:val="43"/>
  </w:num>
  <w:num w:numId="17">
    <w:abstractNumId w:val="41"/>
  </w:num>
  <w:num w:numId="18">
    <w:abstractNumId w:val="27"/>
  </w:num>
  <w:num w:numId="19">
    <w:abstractNumId w:val="22"/>
  </w:num>
  <w:num w:numId="20">
    <w:abstractNumId w:val="2"/>
  </w:num>
  <w:num w:numId="21">
    <w:abstractNumId w:val="24"/>
  </w:num>
  <w:num w:numId="22">
    <w:abstractNumId w:val="23"/>
  </w:num>
  <w:num w:numId="23">
    <w:abstractNumId w:val="15"/>
  </w:num>
  <w:num w:numId="24">
    <w:abstractNumId w:val="36"/>
  </w:num>
  <w:num w:numId="25">
    <w:abstractNumId w:val="33"/>
  </w:num>
  <w:num w:numId="26">
    <w:abstractNumId w:val="29"/>
  </w:num>
  <w:num w:numId="27">
    <w:abstractNumId w:val="3"/>
  </w:num>
  <w:num w:numId="28">
    <w:abstractNumId w:val="26"/>
  </w:num>
  <w:num w:numId="29">
    <w:abstractNumId w:val="6"/>
  </w:num>
  <w:num w:numId="30">
    <w:abstractNumId w:val="30"/>
  </w:num>
  <w:num w:numId="31">
    <w:abstractNumId w:val="37"/>
  </w:num>
  <w:num w:numId="32">
    <w:abstractNumId w:val="1"/>
  </w:num>
  <w:num w:numId="33">
    <w:abstractNumId w:val="34"/>
  </w:num>
  <w:num w:numId="34">
    <w:abstractNumId w:val="0"/>
  </w:num>
  <w:num w:numId="35">
    <w:abstractNumId w:val="42"/>
  </w:num>
  <w:num w:numId="36">
    <w:abstractNumId w:val="4"/>
  </w:num>
  <w:num w:numId="37">
    <w:abstractNumId w:val="19"/>
  </w:num>
  <w:num w:numId="38">
    <w:abstractNumId w:val="31"/>
  </w:num>
  <w:num w:numId="39">
    <w:abstractNumId w:val="38"/>
  </w:num>
  <w:num w:numId="40">
    <w:abstractNumId w:val="7"/>
  </w:num>
  <w:num w:numId="41">
    <w:abstractNumId w:val="39"/>
  </w:num>
  <w:num w:numId="42">
    <w:abstractNumId w:val="18"/>
  </w:num>
  <w:num w:numId="43">
    <w:abstractNumId w:val="3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CA1"/>
    <w:rsid w:val="000213C6"/>
    <w:rsid w:val="00036949"/>
    <w:rsid w:val="000563B2"/>
    <w:rsid w:val="0006149C"/>
    <w:rsid w:val="00080FEB"/>
    <w:rsid w:val="000B1ACF"/>
    <w:rsid w:val="000B336E"/>
    <w:rsid w:val="000B78B2"/>
    <w:rsid w:val="000F6F3E"/>
    <w:rsid w:val="00113107"/>
    <w:rsid w:val="00117FF1"/>
    <w:rsid w:val="00120828"/>
    <w:rsid w:val="00146891"/>
    <w:rsid w:val="00146A9D"/>
    <w:rsid w:val="00151CB0"/>
    <w:rsid w:val="00156C3D"/>
    <w:rsid w:val="00170C46"/>
    <w:rsid w:val="00176FE9"/>
    <w:rsid w:val="00185097"/>
    <w:rsid w:val="001A003B"/>
    <w:rsid w:val="001C1A77"/>
    <w:rsid w:val="001F434C"/>
    <w:rsid w:val="002022FC"/>
    <w:rsid w:val="00211792"/>
    <w:rsid w:val="00234784"/>
    <w:rsid w:val="0023590F"/>
    <w:rsid w:val="00237869"/>
    <w:rsid w:val="0024124E"/>
    <w:rsid w:val="00241C8E"/>
    <w:rsid w:val="00244655"/>
    <w:rsid w:val="0026529E"/>
    <w:rsid w:val="00274039"/>
    <w:rsid w:val="002A2AAA"/>
    <w:rsid w:val="002A555D"/>
    <w:rsid w:val="002C7360"/>
    <w:rsid w:val="00316DDF"/>
    <w:rsid w:val="00323214"/>
    <w:rsid w:val="003445F2"/>
    <w:rsid w:val="00344DD6"/>
    <w:rsid w:val="00351201"/>
    <w:rsid w:val="00351665"/>
    <w:rsid w:val="00351A08"/>
    <w:rsid w:val="00351E67"/>
    <w:rsid w:val="00395F54"/>
    <w:rsid w:val="003B1A18"/>
    <w:rsid w:val="003C03EA"/>
    <w:rsid w:val="003D20F9"/>
    <w:rsid w:val="003F1D83"/>
    <w:rsid w:val="00400788"/>
    <w:rsid w:val="00437A56"/>
    <w:rsid w:val="0044678B"/>
    <w:rsid w:val="004967CC"/>
    <w:rsid w:val="004A2DFE"/>
    <w:rsid w:val="004C2A4C"/>
    <w:rsid w:val="004C54F0"/>
    <w:rsid w:val="005038DA"/>
    <w:rsid w:val="00516F76"/>
    <w:rsid w:val="005360CE"/>
    <w:rsid w:val="0055768A"/>
    <w:rsid w:val="00564EEF"/>
    <w:rsid w:val="00567017"/>
    <w:rsid w:val="00581F88"/>
    <w:rsid w:val="005B4189"/>
    <w:rsid w:val="005B6D98"/>
    <w:rsid w:val="005C0DBC"/>
    <w:rsid w:val="005D3D98"/>
    <w:rsid w:val="005E76FF"/>
    <w:rsid w:val="005F40B1"/>
    <w:rsid w:val="0061597A"/>
    <w:rsid w:val="00652468"/>
    <w:rsid w:val="006528EC"/>
    <w:rsid w:val="00655286"/>
    <w:rsid w:val="00710383"/>
    <w:rsid w:val="00713F43"/>
    <w:rsid w:val="0071535B"/>
    <w:rsid w:val="00715563"/>
    <w:rsid w:val="007163AD"/>
    <w:rsid w:val="00734A3B"/>
    <w:rsid w:val="00740697"/>
    <w:rsid w:val="00752494"/>
    <w:rsid w:val="00763284"/>
    <w:rsid w:val="00771C52"/>
    <w:rsid w:val="00775D08"/>
    <w:rsid w:val="0079546A"/>
    <w:rsid w:val="007965B7"/>
    <w:rsid w:val="007C1C81"/>
    <w:rsid w:val="007D7CB0"/>
    <w:rsid w:val="007F0730"/>
    <w:rsid w:val="007F081D"/>
    <w:rsid w:val="00802610"/>
    <w:rsid w:val="008245E0"/>
    <w:rsid w:val="00827B68"/>
    <w:rsid w:val="00832B45"/>
    <w:rsid w:val="00836DD4"/>
    <w:rsid w:val="0085669D"/>
    <w:rsid w:val="008A13E9"/>
    <w:rsid w:val="008B0F81"/>
    <w:rsid w:val="008B5A25"/>
    <w:rsid w:val="0091022F"/>
    <w:rsid w:val="00920E4D"/>
    <w:rsid w:val="00942FD2"/>
    <w:rsid w:val="00944131"/>
    <w:rsid w:val="009478AC"/>
    <w:rsid w:val="00953DA8"/>
    <w:rsid w:val="009700C7"/>
    <w:rsid w:val="0098355D"/>
    <w:rsid w:val="0098739F"/>
    <w:rsid w:val="00987AE2"/>
    <w:rsid w:val="00993D65"/>
    <w:rsid w:val="00A176E1"/>
    <w:rsid w:val="00A22486"/>
    <w:rsid w:val="00A303BC"/>
    <w:rsid w:val="00A400BA"/>
    <w:rsid w:val="00A522A2"/>
    <w:rsid w:val="00A84450"/>
    <w:rsid w:val="00A86C82"/>
    <w:rsid w:val="00AA7F60"/>
    <w:rsid w:val="00AC0C5E"/>
    <w:rsid w:val="00AC4335"/>
    <w:rsid w:val="00AE2768"/>
    <w:rsid w:val="00B01E0C"/>
    <w:rsid w:val="00B104A5"/>
    <w:rsid w:val="00B119DE"/>
    <w:rsid w:val="00B153B0"/>
    <w:rsid w:val="00B16153"/>
    <w:rsid w:val="00B5559F"/>
    <w:rsid w:val="00B7417E"/>
    <w:rsid w:val="00B801B5"/>
    <w:rsid w:val="00B8264B"/>
    <w:rsid w:val="00B91F80"/>
    <w:rsid w:val="00BE1CD2"/>
    <w:rsid w:val="00C32B54"/>
    <w:rsid w:val="00C34AEA"/>
    <w:rsid w:val="00C50AD1"/>
    <w:rsid w:val="00C55BDD"/>
    <w:rsid w:val="00CC0AD6"/>
    <w:rsid w:val="00CC2334"/>
    <w:rsid w:val="00CC26D5"/>
    <w:rsid w:val="00CD033F"/>
    <w:rsid w:val="00CD70F5"/>
    <w:rsid w:val="00CF65E4"/>
    <w:rsid w:val="00D2152F"/>
    <w:rsid w:val="00D31C04"/>
    <w:rsid w:val="00D46F27"/>
    <w:rsid w:val="00D55A3C"/>
    <w:rsid w:val="00D67C9A"/>
    <w:rsid w:val="00D77900"/>
    <w:rsid w:val="00D82729"/>
    <w:rsid w:val="00DA7B4F"/>
    <w:rsid w:val="00DB1F6F"/>
    <w:rsid w:val="00DD48A0"/>
    <w:rsid w:val="00DD5A12"/>
    <w:rsid w:val="00DE0697"/>
    <w:rsid w:val="00DF0A10"/>
    <w:rsid w:val="00DF6B12"/>
    <w:rsid w:val="00E008DF"/>
    <w:rsid w:val="00E15BA8"/>
    <w:rsid w:val="00E60967"/>
    <w:rsid w:val="00E6747D"/>
    <w:rsid w:val="00E72668"/>
    <w:rsid w:val="00E96D76"/>
    <w:rsid w:val="00EB13FC"/>
    <w:rsid w:val="00EC7366"/>
    <w:rsid w:val="00EE12BC"/>
    <w:rsid w:val="00EE6D5E"/>
    <w:rsid w:val="00F03197"/>
    <w:rsid w:val="00F03CF5"/>
    <w:rsid w:val="00F24CAB"/>
    <w:rsid w:val="00F31CA1"/>
    <w:rsid w:val="00F37380"/>
    <w:rsid w:val="00F41876"/>
    <w:rsid w:val="00F47DF5"/>
    <w:rsid w:val="00F62C92"/>
    <w:rsid w:val="00F639E1"/>
    <w:rsid w:val="00F76018"/>
    <w:rsid w:val="00F7777A"/>
    <w:rsid w:val="00F90250"/>
    <w:rsid w:val="00F90D06"/>
    <w:rsid w:val="00FB0E27"/>
    <w:rsid w:val="00FC08F0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9534ED"/>
  <w15:docId w15:val="{DB74916D-6DEF-4444-BD9E-850CDD10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97"/>
  </w:style>
  <w:style w:type="paragraph" w:styleId="Nagwek1">
    <w:name w:val="heading 1"/>
    <w:basedOn w:val="Normalny"/>
    <w:next w:val="Normalny"/>
    <w:link w:val="Nagwek1Znak"/>
    <w:uiPriority w:val="9"/>
    <w:qFormat/>
    <w:rsid w:val="00B15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96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F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4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5E0"/>
  </w:style>
  <w:style w:type="paragraph" w:styleId="Stopka">
    <w:name w:val="footer"/>
    <w:basedOn w:val="Normalny"/>
    <w:link w:val="StopkaZnak"/>
    <w:uiPriority w:val="99"/>
    <w:unhideWhenUsed/>
    <w:rsid w:val="0082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5E0"/>
  </w:style>
  <w:style w:type="paragraph" w:styleId="Akapitzlist">
    <w:name w:val="List Paragraph"/>
    <w:basedOn w:val="Normalny"/>
    <w:uiPriority w:val="34"/>
    <w:qFormat/>
    <w:rsid w:val="00A84450"/>
    <w:pPr>
      <w:ind w:left="720"/>
      <w:contextualSpacing/>
    </w:pPr>
  </w:style>
  <w:style w:type="paragraph" w:customStyle="1" w:styleId="Default">
    <w:name w:val="Default"/>
    <w:rsid w:val="002A5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6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C433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433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F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AA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5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5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153B0"/>
    <w:rPr>
      <w:b/>
      <w:bCs/>
    </w:rPr>
  </w:style>
  <w:style w:type="character" w:customStyle="1" w:styleId="tytul">
    <w:name w:val="tytul"/>
    <w:basedOn w:val="Domylnaczcionkaakapitu"/>
    <w:rsid w:val="00F3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685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Britenet</dc:creator>
  <cp:lastModifiedBy>Jacek Lis</cp:lastModifiedBy>
  <cp:revision>11</cp:revision>
  <cp:lastPrinted>2020-07-04T09:09:00Z</cp:lastPrinted>
  <dcterms:created xsi:type="dcterms:W3CDTF">2020-07-04T08:29:00Z</dcterms:created>
  <dcterms:modified xsi:type="dcterms:W3CDTF">2020-08-28T12:27:00Z</dcterms:modified>
</cp:coreProperties>
</file>