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20F7"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5B4F4D8D"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31C01BBF"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254BDF82" w14:textId="77777777" w:rsidR="00977CDA" w:rsidRPr="00156F70" w:rsidRDefault="00977CDA" w:rsidP="00977CDA">
      <w:pPr>
        <w:spacing w:line="276" w:lineRule="auto"/>
        <w:jc w:val="center"/>
        <w:rPr>
          <w:rFonts w:ascii="Times New Roman" w:hAnsi="Times New Roman" w:cs="Times New Roman"/>
          <w:b/>
          <w:color w:val="262626"/>
          <w:sz w:val="44"/>
          <w:szCs w:val="44"/>
          <w:shd w:val="clear" w:color="auto" w:fill="FFFFFF"/>
        </w:rPr>
      </w:pPr>
    </w:p>
    <w:p w14:paraId="073FB6D6" w14:textId="0B65B724" w:rsidR="002652E2" w:rsidRPr="00451B3A" w:rsidRDefault="002652E2" w:rsidP="00977CDA">
      <w:pPr>
        <w:spacing w:line="276" w:lineRule="auto"/>
        <w:jc w:val="center"/>
        <w:rPr>
          <w:rFonts w:ascii="Times New Roman" w:hAnsi="Times New Roman" w:cs="Times New Roman"/>
          <w:b/>
          <w:color w:val="262626"/>
          <w:sz w:val="24"/>
          <w:szCs w:val="24"/>
          <w:shd w:val="clear" w:color="auto" w:fill="FFFFFF"/>
          <w:lang w:val="en-AU"/>
        </w:rPr>
      </w:pPr>
      <w:r w:rsidRPr="00451B3A">
        <w:rPr>
          <w:rFonts w:ascii="Times New Roman" w:hAnsi="Times New Roman" w:cs="Times New Roman"/>
          <w:b/>
          <w:color w:val="262626"/>
          <w:sz w:val="24"/>
          <w:szCs w:val="24"/>
          <w:shd w:val="clear" w:color="auto" w:fill="FFFFFF"/>
          <w:lang w:val="en-AU"/>
        </w:rPr>
        <w:t>Modu</w:t>
      </w:r>
      <w:r w:rsidR="00451B3A" w:rsidRPr="00451B3A">
        <w:rPr>
          <w:rFonts w:ascii="Times New Roman" w:hAnsi="Times New Roman" w:cs="Times New Roman"/>
          <w:b/>
          <w:color w:val="262626"/>
          <w:sz w:val="24"/>
          <w:szCs w:val="24"/>
          <w:shd w:val="clear" w:color="auto" w:fill="FFFFFF"/>
          <w:lang w:val="en-AU"/>
        </w:rPr>
        <w:t>le</w:t>
      </w:r>
      <w:r w:rsidRPr="00451B3A">
        <w:rPr>
          <w:rFonts w:ascii="Times New Roman" w:hAnsi="Times New Roman" w:cs="Times New Roman"/>
          <w:b/>
          <w:color w:val="262626"/>
          <w:sz w:val="24"/>
          <w:szCs w:val="24"/>
          <w:shd w:val="clear" w:color="auto" w:fill="FFFFFF"/>
          <w:lang w:val="en-AU"/>
        </w:rPr>
        <w:t xml:space="preserve"> II</w:t>
      </w:r>
      <w:r w:rsidR="001A354E" w:rsidRPr="00451B3A">
        <w:rPr>
          <w:rFonts w:ascii="Times New Roman" w:hAnsi="Times New Roman" w:cs="Times New Roman"/>
          <w:b/>
          <w:color w:val="262626"/>
          <w:sz w:val="24"/>
          <w:szCs w:val="24"/>
          <w:shd w:val="clear" w:color="auto" w:fill="FFFFFF"/>
          <w:lang w:val="en-AU"/>
        </w:rPr>
        <w:t>I</w:t>
      </w:r>
    </w:p>
    <w:p w14:paraId="47DFA8F2" w14:textId="77777777" w:rsidR="00451B3A" w:rsidRPr="00DF7701" w:rsidRDefault="00451B3A" w:rsidP="00451B3A">
      <w:pPr>
        <w:spacing w:line="276" w:lineRule="auto"/>
        <w:jc w:val="center"/>
        <w:rPr>
          <w:rFonts w:ascii="Times New Roman" w:hAnsi="Times New Roman" w:cs="Times New Roman"/>
          <w:color w:val="262626"/>
          <w:sz w:val="24"/>
          <w:szCs w:val="24"/>
          <w:shd w:val="clear" w:color="auto" w:fill="FFFFFF"/>
          <w:lang w:val="en-AU"/>
        </w:rPr>
      </w:pPr>
      <w:r w:rsidRPr="00DF7701">
        <w:rPr>
          <w:rFonts w:ascii="Times New Roman" w:hAnsi="Times New Roman" w:cs="Times New Roman"/>
          <w:b/>
          <w:color w:val="262626"/>
          <w:sz w:val="24"/>
          <w:szCs w:val="24"/>
          <w:shd w:val="clear" w:color="auto" w:fill="FFFFFF"/>
          <w:lang w:val="en-AU"/>
        </w:rPr>
        <w:t>Activating teaching/learning methods</w:t>
      </w:r>
    </w:p>
    <w:p w14:paraId="235FEFBC" w14:textId="77777777" w:rsidR="002652E2" w:rsidRPr="00451B3A" w:rsidRDefault="002652E2" w:rsidP="00977CDA">
      <w:pPr>
        <w:spacing w:line="276" w:lineRule="auto"/>
        <w:jc w:val="center"/>
        <w:rPr>
          <w:rFonts w:ascii="Times New Roman" w:hAnsi="Times New Roman" w:cs="Times New Roman"/>
          <w:color w:val="262626"/>
          <w:sz w:val="24"/>
          <w:szCs w:val="24"/>
          <w:shd w:val="clear" w:color="auto" w:fill="FFFFFF"/>
          <w:lang w:val="en-AU"/>
        </w:rPr>
      </w:pPr>
    </w:p>
    <w:p w14:paraId="1889FBBF" w14:textId="385C372B" w:rsidR="00977CDA" w:rsidRPr="007B5A49" w:rsidRDefault="006674A5" w:rsidP="00977CDA">
      <w:pPr>
        <w:spacing w:line="276" w:lineRule="auto"/>
        <w:jc w:val="center"/>
        <w:rPr>
          <w:rFonts w:ascii="Times New Roman" w:hAnsi="Times New Roman" w:cs="Times New Roman"/>
          <w:color w:val="262626"/>
          <w:sz w:val="24"/>
          <w:szCs w:val="24"/>
          <w:shd w:val="clear" w:color="auto" w:fill="FFFFFF"/>
        </w:rPr>
      </w:pPr>
      <w:r w:rsidRPr="007B5A49">
        <w:rPr>
          <w:rFonts w:ascii="Times New Roman" w:hAnsi="Times New Roman" w:cs="Times New Roman"/>
          <w:color w:val="262626"/>
          <w:sz w:val="24"/>
          <w:szCs w:val="24"/>
          <w:shd w:val="clear" w:color="auto" w:fill="FFFFFF"/>
        </w:rPr>
        <w:t xml:space="preserve">Topic </w:t>
      </w:r>
      <w:r w:rsidR="001A354E">
        <w:rPr>
          <w:rFonts w:ascii="Times New Roman" w:hAnsi="Times New Roman" w:cs="Times New Roman"/>
          <w:color w:val="262626"/>
          <w:sz w:val="24"/>
          <w:szCs w:val="24"/>
          <w:shd w:val="clear" w:color="auto" w:fill="FFFFFF"/>
        </w:rPr>
        <w:t>3</w:t>
      </w:r>
      <w:r w:rsidRPr="007B5A49">
        <w:rPr>
          <w:rFonts w:ascii="Times New Roman" w:hAnsi="Times New Roman" w:cs="Times New Roman"/>
          <w:color w:val="262626"/>
          <w:sz w:val="24"/>
          <w:szCs w:val="24"/>
          <w:shd w:val="clear" w:color="auto" w:fill="FFFFFF"/>
        </w:rPr>
        <w:t>.</w:t>
      </w:r>
      <w:r w:rsidR="00D6696B">
        <w:rPr>
          <w:rFonts w:ascii="Times New Roman" w:hAnsi="Times New Roman" w:cs="Times New Roman"/>
          <w:color w:val="262626"/>
          <w:sz w:val="24"/>
          <w:szCs w:val="24"/>
          <w:shd w:val="clear" w:color="auto" w:fill="FFFFFF"/>
        </w:rPr>
        <w:t>2</w:t>
      </w:r>
    </w:p>
    <w:p w14:paraId="0DCB7FBB" w14:textId="3ECF8583" w:rsidR="00156F70" w:rsidRPr="008078CA" w:rsidRDefault="00451B3A" w:rsidP="008078CA">
      <w:pPr>
        <w:pStyle w:val="Akapitzlist"/>
        <w:spacing w:line="276" w:lineRule="auto"/>
        <w:ind w:left="0"/>
        <w:jc w:val="center"/>
        <w:rPr>
          <w:rFonts w:ascii="Times New Roman" w:eastAsia="Times New Roman" w:hAnsi="Times New Roman" w:cs="Times New Roman"/>
          <w:color w:val="222222"/>
          <w:sz w:val="24"/>
          <w:szCs w:val="24"/>
          <w:lang w:val="en-US" w:eastAsia="pl-PL"/>
        </w:rPr>
      </w:pPr>
      <w:r w:rsidRPr="00451B3A">
        <w:rPr>
          <w:rFonts w:ascii="Times New Roman" w:hAnsi="Times New Roman" w:cs="Times New Roman"/>
          <w:color w:val="262626"/>
          <w:sz w:val="24"/>
          <w:szCs w:val="24"/>
          <w:shd w:val="clear" w:color="auto" w:fill="FFFFFF"/>
          <w:lang w:val="en-AU"/>
        </w:rPr>
        <w:t>Methods of active teaching</w:t>
      </w:r>
      <w:r w:rsidR="00C13158" w:rsidRPr="00156F70">
        <w:rPr>
          <w:rFonts w:ascii="Times New Roman" w:hAnsi="Times New Roman" w:cs="Times New Roman"/>
          <w:color w:val="000000" w:themeColor="text1"/>
          <w:sz w:val="24"/>
          <w:szCs w:val="24"/>
          <w:shd w:val="clear" w:color="auto" w:fill="FFFFFF"/>
          <w:lang w:val="en-US"/>
        </w:rPr>
        <w:t xml:space="preserve"> </w:t>
      </w:r>
      <w:bookmarkStart w:id="0" w:name="_GoBack"/>
      <w:bookmarkEnd w:id="0"/>
    </w:p>
    <w:p w14:paraId="052E31E9" w14:textId="77777777" w:rsidR="00D6696B" w:rsidRPr="008078CA" w:rsidRDefault="008078CA" w:rsidP="00D6696B">
      <w:pPr>
        <w:spacing w:line="276" w:lineRule="auto"/>
        <w:rPr>
          <w:rFonts w:ascii="Times New Roman" w:hAnsi="Times New Roman" w:cs="Times New Roman"/>
          <w:color w:val="262626"/>
          <w:sz w:val="24"/>
          <w:szCs w:val="24"/>
          <w:shd w:val="clear" w:color="auto" w:fill="FFFFFF"/>
          <w:lang w:val="en-AU"/>
        </w:rPr>
      </w:pPr>
      <w:hyperlink r:id="rId8" w:history="1">
        <w:r w:rsidR="00D6696B" w:rsidRPr="008078CA">
          <w:rPr>
            <w:rStyle w:val="Hipercze"/>
            <w:lang w:val="en-AU"/>
          </w:rPr>
          <w:t>https://www.youtube.com/watch?v=qo3c0iHhyEw</w:t>
        </w:r>
      </w:hyperlink>
    </w:p>
    <w:p w14:paraId="3B79038C" w14:textId="77777777" w:rsidR="000061D9" w:rsidRPr="008078CA" w:rsidRDefault="000061D9" w:rsidP="000061D9">
      <w:pPr>
        <w:pStyle w:val="Nagwek1"/>
        <w:spacing w:before="120" w:after="120" w:line="360" w:lineRule="auto"/>
        <w:rPr>
          <w:shd w:val="clear" w:color="auto" w:fill="FFFFFF"/>
          <w:lang w:val="en-AU"/>
        </w:rPr>
      </w:pPr>
    </w:p>
    <w:p w14:paraId="4FEEDDC9" w14:textId="45E1A6F0" w:rsidR="00D6696B" w:rsidRPr="006F5EAA" w:rsidRDefault="00977CDA" w:rsidP="00D6696B">
      <w:pPr>
        <w:pStyle w:val="Nagwek1"/>
        <w:spacing w:before="120" w:after="120" w:line="360" w:lineRule="auto"/>
        <w:rPr>
          <w:rFonts w:ascii="Times New Roman" w:hAnsi="Times New Roman"/>
          <w:color w:val="000000" w:themeColor="text1"/>
          <w:sz w:val="24"/>
          <w:szCs w:val="24"/>
          <w:lang w:val="en-AU"/>
        </w:rPr>
      </w:pPr>
      <w:r w:rsidRPr="000629BF">
        <w:rPr>
          <w:shd w:val="clear" w:color="auto" w:fill="FFFFFF"/>
          <w:lang w:val="en-AU"/>
        </w:rPr>
        <w:br w:type="column"/>
      </w:r>
      <w:r w:rsidR="00451B3A" w:rsidRPr="006F5EAA">
        <w:rPr>
          <w:rFonts w:ascii="Times New Roman" w:hAnsi="Times New Roman"/>
          <w:color w:val="000000" w:themeColor="text1"/>
          <w:sz w:val="24"/>
          <w:szCs w:val="24"/>
          <w:shd w:val="clear" w:color="auto" w:fill="FFFFFF"/>
          <w:lang w:val="en-AU"/>
        </w:rPr>
        <w:lastRenderedPageBreak/>
        <w:t xml:space="preserve">Methods of active teaching </w:t>
      </w:r>
    </w:p>
    <w:p w14:paraId="05BCCB46" w14:textId="33ED39B6" w:rsidR="006F5EAA" w:rsidRPr="006F5EAA" w:rsidRDefault="006F5EAA" w:rsidP="006F5EAA">
      <w:pPr>
        <w:autoSpaceDE w:val="0"/>
        <w:autoSpaceDN w:val="0"/>
        <w:adjustRightInd w:val="0"/>
        <w:spacing w:after="200" w:line="360" w:lineRule="auto"/>
        <w:jc w:val="both"/>
        <w:rPr>
          <w:rFonts w:ascii="Times New Roman" w:hAnsi="Times New Roman" w:cs="Times New Roman"/>
          <w:sz w:val="24"/>
          <w:lang w:val="en-AU"/>
        </w:rPr>
      </w:pPr>
      <w:r w:rsidRPr="006F5EAA">
        <w:rPr>
          <w:rFonts w:ascii="Times New Roman" w:hAnsi="Times New Roman" w:cs="Times New Roman"/>
          <w:color w:val="000000"/>
          <w:sz w:val="24"/>
          <w:lang w:val="en-AU"/>
        </w:rPr>
        <w:t>Activation should cover the entirety of the teacher's activities and be composed of such procedures and teaching methods that will make students more active when they are not yet showing it. </w:t>
      </w:r>
      <w:r w:rsidRPr="006F5EAA">
        <w:rPr>
          <w:rFonts w:ascii="Times New Roman" w:hAnsi="Times New Roman" w:cs="Times New Roman"/>
          <w:color w:val="000000"/>
          <w:sz w:val="24"/>
          <w:shd w:val="clear" w:color="auto" w:fill="FFFFFF"/>
          <w:lang w:val="en-AU"/>
        </w:rPr>
        <w:t xml:space="preserve">Activating methods are a group of teaching methods characterized by the fact that they exceed the activity of the teacher subject in the process of educating the activity of the student subject. Activating methods are relatively young teaching methods developed mainly in the United States and Great Britain. These include all kinds of </w:t>
      </w:r>
      <w:r w:rsidRPr="006F5EAA">
        <w:rPr>
          <w:rFonts w:ascii="Times New Roman" w:hAnsi="Times New Roman" w:cs="Times New Roman"/>
          <w:color w:val="000000"/>
          <w:sz w:val="24"/>
          <w:lang w:val="en-AU"/>
        </w:rPr>
        <w:t>help and tips thanks to which the student broadens his knowledge, has the opportunity to deepen his interests, develop new ideas, create new ideas that he will communicate with other students without fear. Thanks to this, he naturally learns to discuss and argue on various topics. Activation methods are characterized by a great power stimulating the involvement of students and teachers, high efficiency and high attractiveness. They allow the student to arouse interest in the subject and test his knowledge in a given area. However, their undoubtedly main advantage is the improvement of skills useful during lessons and in everyday life, they include, for example, the ability to draw conclusions, analytical thinking, critical thinking, creating cause-effect relationships between facts. After all, activating methods build in the student the skills of proper behavio</w:t>
      </w:r>
      <w:r>
        <w:rPr>
          <w:rFonts w:ascii="Times New Roman" w:hAnsi="Times New Roman" w:cs="Times New Roman"/>
          <w:color w:val="000000"/>
          <w:sz w:val="24"/>
          <w:lang w:val="en-AU"/>
        </w:rPr>
        <w:t>u</w:t>
      </w:r>
      <w:r w:rsidRPr="006F5EAA">
        <w:rPr>
          <w:rFonts w:ascii="Times New Roman" w:hAnsi="Times New Roman" w:cs="Times New Roman"/>
          <w:color w:val="000000"/>
          <w:sz w:val="24"/>
          <w:lang w:val="en-AU"/>
        </w:rPr>
        <w:t>r in new situations, communicativeness and to a large extent stimulate his creativity.</w:t>
      </w:r>
    </w:p>
    <w:p w14:paraId="14BF9AE4" w14:textId="77777777" w:rsidR="006F5EAA" w:rsidRPr="006F5EAA" w:rsidRDefault="006F5EAA" w:rsidP="006F5EAA">
      <w:pPr>
        <w:shd w:val="clear" w:color="auto" w:fill="FFFFFF"/>
        <w:spacing w:after="0" w:line="360" w:lineRule="atLeast"/>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shd w:val="clear" w:color="auto" w:fill="FFFFFF"/>
          <w:lang w:val="en-AU" w:eastAsia="pl-PL"/>
        </w:rPr>
        <w:t>    </w:t>
      </w:r>
      <w:r w:rsidRPr="006F5EAA">
        <w:rPr>
          <w:rFonts w:ascii="Times New Roman" w:eastAsia="Times New Roman" w:hAnsi="Times New Roman" w:cs="Times New Roman"/>
          <w:color w:val="000000"/>
          <w:sz w:val="24"/>
          <w:szCs w:val="24"/>
          <w:u w:val="single"/>
          <w:shd w:val="clear" w:color="auto" w:fill="FFFFFF"/>
          <w:lang w:val="en-AU" w:eastAsia="pl-PL"/>
        </w:rPr>
        <w:t>A student is active when:</w:t>
      </w:r>
    </w:p>
    <w:p w14:paraId="15A5EB35" w14:textId="1800E023"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the g</w:t>
      </w:r>
      <w:r w:rsidRPr="006F5EAA">
        <w:rPr>
          <w:rFonts w:ascii="Times New Roman" w:eastAsia="Times New Roman" w:hAnsi="Times New Roman" w:cs="Times New Roman"/>
          <w:color w:val="000000"/>
          <w:sz w:val="24"/>
          <w:szCs w:val="24"/>
          <w:lang w:val="en-AU" w:eastAsia="pl-PL"/>
        </w:rPr>
        <w:t>oal is</w:t>
      </w:r>
      <w:r>
        <w:rPr>
          <w:rFonts w:ascii="Times New Roman" w:eastAsia="Times New Roman" w:hAnsi="Times New Roman" w:cs="Times New Roman"/>
          <w:color w:val="000000"/>
          <w:sz w:val="24"/>
          <w:szCs w:val="24"/>
          <w:lang w:val="en-AU" w:eastAsia="pl-PL"/>
        </w:rPr>
        <w:t xml:space="preserve"> clear</w:t>
      </w:r>
      <w:r w:rsidRPr="006F5EAA">
        <w:rPr>
          <w:rFonts w:ascii="Times New Roman" w:eastAsia="Times New Roman" w:hAnsi="Times New Roman" w:cs="Times New Roman"/>
          <w:color w:val="000000"/>
          <w:sz w:val="24"/>
          <w:szCs w:val="24"/>
          <w:lang w:val="en-AU" w:eastAsia="pl-PL"/>
        </w:rPr>
        <w:t xml:space="preserve"> c</w:t>
      </w:r>
      <w:r>
        <w:rPr>
          <w:rFonts w:ascii="Times New Roman" w:eastAsia="Times New Roman" w:hAnsi="Times New Roman" w:cs="Times New Roman"/>
          <w:color w:val="000000"/>
          <w:sz w:val="24"/>
          <w:szCs w:val="24"/>
          <w:lang w:val="en-AU" w:eastAsia="pl-PL"/>
        </w:rPr>
        <w:t>lose to him</w:t>
      </w:r>
    </w:p>
    <w:p w14:paraId="193D0395" w14:textId="245FCF37"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lang w:val="en-AU" w:eastAsia="pl-PL"/>
        </w:rPr>
        <w:t>his needs and interests are taken into account</w:t>
      </w:r>
      <w:r w:rsidRPr="006F5EAA">
        <w:rPr>
          <w:rFonts w:ascii="Times New Roman" w:eastAsia="Times New Roman" w:hAnsi="Times New Roman" w:cs="Times New Roman"/>
          <w:color w:val="000000"/>
          <w:sz w:val="14"/>
          <w:szCs w:val="14"/>
          <w:lang w:val="en-AU" w:eastAsia="pl-PL"/>
        </w:rPr>
        <w:t>       </w:t>
      </w:r>
    </w:p>
    <w:p w14:paraId="54BF2EDD" w14:textId="28B29277"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he </w:t>
      </w:r>
      <w:r w:rsidRPr="006F5EAA">
        <w:rPr>
          <w:rFonts w:ascii="Times New Roman" w:eastAsia="Times New Roman" w:hAnsi="Times New Roman" w:cs="Times New Roman"/>
          <w:color w:val="000000"/>
          <w:sz w:val="24"/>
          <w:szCs w:val="24"/>
          <w:lang w:val="en-AU" w:eastAsia="pl-PL"/>
        </w:rPr>
        <w:t>feels safe</w:t>
      </w:r>
      <w:r w:rsidRPr="006F5EAA">
        <w:rPr>
          <w:rFonts w:ascii="Times New Roman" w:eastAsia="Times New Roman" w:hAnsi="Times New Roman" w:cs="Times New Roman"/>
          <w:color w:val="000000"/>
          <w:sz w:val="14"/>
          <w:szCs w:val="14"/>
          <w:lang w:val="en-AU" w:eastAsia="pl-PL"/>
        </w:rPr>
        <w:t>       </w:t>
      </w:r>
    </w:p>
    <w:p w14:paraId="4575B5EB" w14:textId="69D9FCFF"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he p</w:t>
      </w:r>
      <w:r w:rsidRPr="006F5EAA">
        <w:rPr>
          <w:rFonts w:ascii="Times New Roman" w:eastAsia="Times New Roman" w:hAnsi="Times New Roman" w:cs="Times New Roman"/>
          <w:color w:val="000000"/>
          <w:sz w:val="24"/>
          <w:szCs w:val="24"/>
          <w:lang w:val="en-AU" w:eastAsia="pl-PL"/>
        </w:rPr>
        <w:t>erforms actions that arouse emotions</w:t>
      </w:r>
      <w:r w:rsidRPr="006F5EAA">
        <w:rPr>
          <w:rFonts w:ascii="Times New Roman" w:eastAsia="Times New Roman" w:hAnsi="Times New Roman" w:cs="Times New Roman"/>
          <w:color w:val="000000"/>
          <w:sz w:val="14"/>
          <w:szCs w:val="14"/>
          <w:lang w:val="en-AU" w:eastAsia="pl-PL"/>
        </w:rPr>
        <w:t>       </w:t>
      </w:r>
    </w:p>
    <w:p w14:paraId="4FD0C5D9" w14:textId="31DC4A77"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lang w:val="en-AU" w:eastAsia="pl-PL"/>
        </w:rPr>
        <w:t>participates in planning and decision making</w:t>
      </w:r>
      <w:r w:rsidRPr="006F5EAA">
        <w:rPr>
          <w:rFonts w:ascii="Times New Roman" w:eastAsia="Times New Roman" w:hAnsi="Times New Roman" w:cs="Times New Roman"/>
          <w:color w:val="000000"/>
          <w:sz w:val="14"/>
          <w:szCs w:val="14"/>
          <w:lang w:val="en-AU" w:eastAsia="pl-PL"/>
        </w:rPr>
        <w:t>       </w:t>
      </w:r>
    </w:p>
    <w:p w14:paraId="1742E8A1" w14:textId="4D63CAC3"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lang w:val="en-AU" w:eastAsia="pl-PL"/>
        </w:rPr>
        <w:t>feels satisfaction with the completed tasks</w:t>
      </w:r>
      <w:r w:rsidRPr="006F5EAA">
        <w:rPr>
          <w:rFonts w:ascii="Times New Roman" w:eastAsia="Times New Roman" w:hAnsi="Times New Roman" w:cs="Times New Roman"/>
          <w:color w:val="000000"/>
          <w:sz w:val="14"/>
          <w:szCs w:val="14"/>
          <w:lang w:val="en-AU" w:eastAsia="pl-PL"/>
        </w:rPr>
        <w:t>       </w:t>
      </w:r>
    </w:p>
    <w:p w14:paraId="7CE3374F" w14:textId="634B9A9E"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lang w:val="en-AU" w:eastAsia="pl-PL"/>
        </w:rPr>
        <w:t>has self-esteem</w:t>
      </w:r>
      <w:r w:rsidRPr="006F5EAA">
        <w:rPr>
          <w:rFonts w:ascii="Times New Roman" w:eastAsia="Times New Roman" w:hAnsi="Times New Roman" w:cs="Times New Roman"/>
          <w:color w:val="000000"/>
          <w:sz w:val="14"/>
          <w:szCs w:val="14"/>
          <w:lang w:val="en-AU" w:eastAsia="pl-PL"/>
        </w:rPr>
        <w:t>       </w:t>
      </w:r>
    </w:p>
    <w:p w14:paraId="33CDD533" w14:textId="672289B5"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lang w:val="en-AU" w:eastAsia="pl-PL"/>
        </w:rPr>
        <w:t>his work's input is noticed, not just the effect</w:t>
      </w:r>
      <w:r w:rsidRPr="006F5EAA">
        <w:rPr>
          <w:rFonts w:ascii="Times New Roman" w:eastAsia="Times New Roman" w:hAnsi="Times New Roman" w:cs="Times New Roman"/>
          <w:color w:val="000000"/>
          <w:sz w:val="14"/>
          <w:szCs w:val="14"/>
          <w:lang w:val="en-AU" w:eastAsia="pl-PL"/>
        </w:rPr>
        <w:t>       </w:t>
      </w:r>
    </w:p>
    <w:p w14:paraId="7A78D6F9" w14:textId="2D4FF5FC" w:rsidR="006F5EAA" w:rsidRPr="006F5EAA" w:rsidRDefault="006F5EAA" w:rsidP="006F5EAA">
      <w:pPr>
        <w:pStyle w:val="Akapitzlist"/>
        <w:numPr>
          <w:ilvl w:val="0"/>
          <w:numId w:val="19"/>
        </w:numPr>
        <w:shd w:val="clear" w:color="auto" w:fill="FFFFFF"/>
        <w:spacing w:after="0" w:line="360" w:lineRule="atLeast"/>
        <w:ind w:right="301"/>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lang w:val="en-AU" w:eastAsia="pl-PL"/>
        </w:rPr>
        <w:t>has the opportunity to implement their own ideas</w:t>
      </w:r>
      <w:r w:rsidRPr="006F5EAA">
        <w:rPr>
          <w:rFonts w:ascii="Times New Roman" w:eastAsia="Times New Roman" w:hAnsi="Times New Roman" w:cs="Times New Roman"/>
          <w:color w:val="000000"/>
          <w:sz w:val="14"/>
          <w:szCs w:val="14"/>
          <w:lang w:val="en-AU" w:eastAsia="pl-PL"/>
        </w:rPr>
        <w:t>       </w:t>
      </w:r>
    </w:p>
    <w:p w14:paraId="3B2B71A2" w14:textId="0D9CC57B" w:rsidR="00D6696B" w:rsidRPr="006F5EAA" w:rsidRDefault="00D6696B" w:rsidP="006F5EAA">
      <w:pPr>
        <w:shd w:val="clear" w:color="auto" w:fill="FFFFFF"/>
        <w:spacing w:after="0" w:line="360" w:lineRule="auto"/>
        <w:jc w:val="both"/>
        <w:rPr>
          <w:rFonts w:ascii="Times New Roman" w:eastAsia="Times New Roman" w:hAnsi="Times New Roman" w:cs="Times New Roman"/>
          <w:color w:val="000000" w:themeColor="text1"/>
          <w:sz w:val="24"/>
          <w:szCs w:val="24"/>
          <w:lang w:val="en-AU" w:eastAsia="pl-PL"/>
        </w:rPr>
      </w:pPr>
      <w:r w:rsidRPr="006F5EAA">
        <w:rPr>
          <w:rFonts w:ascii="Times New Roman" w:eastAsia="Times New Roman" w:hAnsi="Times New Roman"/>
          <w:color w:val="000000" w:themeColor="text1"/>
          <w:sz w:val="24"/>
          <w:szCs w:val="24"/>
          <w:shd w:val="clear" w:color="auto" w:fill="FFFFFF"/>
          <w:lang w:val="en-AU" w:eastAsia="pl-PL"/>
        </w:rPr>
        <w:t>      </w:t>
      </w:r>
      <w:r w:rsidRPr="006F5EAA">
        <w:rPr>
          <w:rFonts w:ascii="Times New Roman" w:eastAsia="Times New Roman" w:hAnsi="Times New Roman"/>
          <w:color w:val="000000" w:themeColor="text1"/>
          <w:sz w:val="24"/>
          <w:szCs w:val="24"/>
          <w:lang w:val="en-AU" w:eastAsia="pl-PL"/>
        </w:rPr>
        <w:br/>
      </w:r>
      <w:r w:rsidR="006F5EAA" w:rsidRPr="006F5EAA">
        <w:rPr>
          <w:rFonts w:ascii="Times New Roman" w:hAnsi="Times New Roman" w:cs="Times New Roman"/>
          <w:color w:val="000000"/>
          <w:sz w:val="24"/>
          <w:shd w:val="clear" w:color="auto" w:fill="FFFFFF"/>
          <w:lang w:val="en-AU"/>
        </w:rPr>
        <w:t xml:space="preserve">The student becomes lazy when he receives the information given exactly as he should </w:t>
      </w:r>
      <w:r w:rsidR="006F5EAA" w:rsidRPr="006F5EAA">
        <w:rPr>
          <w:rFonts w:ascii="Times New Roman" w:hAnsi="Times New Roman" w:cs="Times New Roman"/>
          <w:color w:val="000000"/>
          <w:sz w:val="24"/>
          <w:shd w:val="clear" w:color="auto" w:fill="FFFFFF"/>
          <w:lang w:val="en-AU"/>
        </w:rPr>
        <w:lastRenderedPageBreak/>
        <w:t>assimilate it. Instead of providing ready-made information, the teacher should encourage students to pose questions and seek answers, create conditions for being an explorer and experimenter. The source of student activity is their needs. Through their own activity, the student meets the needs (security, actions, feelings, communication) and accomplishes the resulting goals. The teacher should be aware of the fact that not only internal reasons can arouse the student's own activity, but also external reasons - outsourced tasks. The student will be stimulated to act when he considers the task to be "his own need". Students learn in the course of their own activity, it is all actions that will ensure the group's active involvement in the tasks. Thanks to this, they will acquire the necessary knowledge and skills in a lasting, effective and pleasant way.</w:t>
      </w:r>
    </w:p>
    <w:p w14:paraId="23D7D2D9" w14:textId="77777777" w:rsidR="006F5EAA" w:rsidRPr="000629BF" w:rsidRDefault="006F5EAA" w:rsidP="006F5EAA">
      <w:pPr>
        <w:spacing w:after="0" w:line="360" w:lineRule="auto"/>
        <w:jc w:val="both"/>
        <w:rPr>
          <w:rFonts w:ascii="Times New Roman" w:eastAsia="Times New Roman" w:hAnsi="Times New Roman"/>
          <w:color w:val="000000" w:themeColor="text1"/>
          <w:sz w:val="24"/>
          <w:szCs w:val="24"/>
          <w:lang w:val="en-AU" w:eastAsia="pl-PL"/>
        </w:rPr>
      </w:pPr>
    </w:p>
    <w:p w14:paraId="71DD65EC" w14:textId="77777777" w:rsidR="006F5EAA" w:rsidRPr="006F5EAA" w:rsidRDefault="006F5EAA" w:rsidP="006F5EAA">
      <w:pPr>
        <w:spacing w:after="0" w:line="360" w:lineRule="atLeast"/>
        <w:ind w:left="300"/>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shd w:val="clear" w:color="auto" w:fill="FFFFFF"/>
          <w:lang w:val="en-AU" w:eastAsia="pl-PL"/>
        </w:rPr>
        <w:t>     </w:t>
      </w:r>
      <w:r w:rsidRPr="006F5EAA">
        <w:rPr>
          <w:rFonts w:ascii="Times New Roman" w:eastAsia="Times New Roman" w:hAnsi="Times New Roman" w:cs="Times New Roman"/>
          <w:color w:val="000000"/>
          <w:sz w:val="24"/>
          <w:szCs w:val="24"/>
          <w:u w:val="single"/>
          <w:shd w:val="clear" w:color="auto" w:fill="FFFFFF"/>
          <w:lang w:val="en-AU" w:eastAsia="pl-PL"/>
        </w:rPr>
        <w:t>To do this:</w:t>
      </w:r>
    </w:p>
    <w:p w14:paraId="559C02F2" w14:textId="4311FB21"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Limit the use of delivery methods for conveying ready-made messages.</w:t>
      </w:r>
    </w:p>
    <w:p w14:paraId="5D29F3A0" w14:textId="04A12B93"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 xml:space="preserve">Use activating methods and techniques, </w:t>
      </w:r>
      <w:r w:rsidR="0049185A" w:rsidRPr="006F5EAA">
        <w:rPr>
          <w:rFonts w:ascii="Times New Roman" w:eastAsia="Times New Roman" w:hAnsi="Times New Roman" w:cs="Times New Roman"/>
          <w:i/>
          <w:iCs/>
          <w:color w:val="000000"/>
          <w:sz w:val="24"/>
          <w:szCs w:val="24"/>
          <w:lang w:val="en-AU" w:eastAsia="pl-PL"/>
        </w:rPr>
        <w:t>favouring</w:t>
      </w:r>
      <w:r w:rsidRPr="006F5EAA">
        <w:rPr>
          <w:rFonts w:ascii="Times New Roman" w:eastAsia="Times New Roman" w:hAnsi="Times New Roman" w:cs="Times New Roman"/>
          <w:i/>
          <w:iCs/>
          <w:color w:val="000000"/>
          <w:sz w:val="24"/>
          <w:szCs w:val="24"/>
          <w:lang w:val="en-AU" w:eastAsia="pl-PL"/>
        </w:rPr>
        <w:t xml:space="preserve"> the independence of thinking and acting, as well as shaping positive motivation to learn.</w:t>
      </w:r>
    </w:p>
    <w:p w14:paraId="2D7428AD" w14:textId="1813DB3D"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 xml:space="preserve">Organize work so that students have the opportunity to meet their needs (security, recognition, social contacts, communication, activity, </w:t>
      </w:r>
      <w:r w:rsidR="0049185A" w:rsidRPr="006F5EAA">
        <w:rPr>
          <w:rFonts w:ascii="Times New Roman" w:eastAsia="Times New Roman" w:hAnsi="Times New Roman" w:cs="Times New Roman"/>
          <w:i/>
          <w:iCs/>
          <w:color w:val="000000"/>
          <w:sz w:val="24"/>
          <w:szCs w:val="24"/>
          <w:lang w:val="en-AU" w:eastAsia="pl-PL"/>
        </w:rPr>
        <w:t>self-fulfilment</w:t>
      </w:r>
      <w:r w:rsidRPr="006F5EAA">
        <w:rPr>
          <w:rFonts w:ascii="Times New Roman" w:eastAsia="Times New Roman" w:hAnsi="Times New Roman" w:cs="Times New Roman"/>
          <w:i/>
          <w:iCs/>
          <w:color w:val="000000"/>
          <w:sz w:val="24"/>
          <w:szCs w:val="24"/>
          <w:lang w:val="en-AU" w:eastAsia="pl-PL"/>
        </w:rPr>
        <w:t>).</w:t>
      </w:r>
    </w:p>
    <w:p w14:paraId="5C494FBC" w14:textId="5F9B9397"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Make your classes more attractive by introducing the effect of surprise, curiosity, news and fun, because it increases students' involvement.</w:t>
      </w:r>
    </w:p>
    <w:p w14:paraId="0384C5CE" w14:textId="5A440FFB"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Use appropriately selected didactic aids during classes.</w:t>
      </w:r>
    </w:p>
    <w:p w14:paraId="17A50F89" w14:textId="758CFEE9"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Create small groups that force the activity of all its participants and promote objective assessment and self-assessment.</w:t>
      </w:r>
    </w:p>
    <w:p w14:paraId="3251A7E1" w14:textId="587C8ABC"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i/>
          <w:iCs/>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Create situations in which students become experimenters and explorers.</w:t>
      </w:r>
    </w:p>
    <w:p w14:paraId="01A2238E" w14:textId="25CF9E12" w:rsidR="006F5EAA" w:rsidRPr="006F5EAA" w:rsidRDefault="006F5EAA" w:rsidP="0049185A">
      <w:pPr>
        <w:pStyle w:val="Akapitzlist"/>
        <w:numPr>
          <w:ilvl w:val="0"/>
          <w:numId w:val="21"/>
        </w:numPr>
        <w:shd w:val="clear" w:color="auto" w:fill="FFFFFF"/>
        <w:spacing w:after="0" w:line="360" w:lineRule="atLeast"/>
        <w:ind w:right="300"/>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i/>
          <w:iCs/>
          <w:color w:val="000000"/>
          <w:sz w:val="24"/>
          <w:szCs w:val="24"/>
          <w:lang w:val="en-AU" w:eastAsia="pl-PL"/>
        </w:rPr>
        <w:t xml:space="preserve">Take care of the proper use of space in the </w:t>
      </w:r>
      <w:r w:rsidR="0049185A">
        <w:rPr>
          <w:rFonts w:ascii="Times New Roman" w:eastAsia="Times New Roman" w:hAnsi="Times New Roman" w:cs="Times New Roman"/>
          <w:i/>
          <w:iCs/>
          <w:color w:val="000000"/>
          <w:sz w:val="24"/>
          <w:szCs w:val="24"/>
          <w:lang w:val="en-AU" w:eastAsia="pl-PL"/>
        </w:rPr>
        <w:t>h</w:t>
      </w:r>
      <w:r w:rsidRPr="006F5EAA">
        <w:rPr>
          <w:rFonts w:ascii="Times New Roman" w:eastAsia="Times New Roman" w:hAnsi="Times New Roman" w:cs="Times New Roman"/>
          <w:i/>
          <w:iCs/>
          <w:color w:val="000000"/>
          <w:sz w:val="24"/>
          <w:szCs w:val="24"/>
          <w:lang w:val="en-AU" w:eastAsia="pl-PL"/>
        </w:rPr>
        <w:t>all and gather a rich workshop for the student. </w:t>
      </w:r>
      <w:r w:rsidRPr="006F5EAA">
        <w:rPr>
          <w:rFonts w:ascii="Times New Roman" w:eastAsia="Times New Roman" w:hAnsi="Times New Roman" w:cs="Times New Roman"/>
          <w:color w:val="000000"/>
          <w:sz w:val="24"/>
          <w:szCs w:val="24"/>
          <w:lang w:val="en-AU" w:eastAsia="pl-PL"/>
        </w:rPr>
        <w:t>(Drzewiecka, 2015)</w:t>
      </w:r>
    </w:p>
    <w:p w14:paraId="47828E52" w14:textId="77777777" w:rsidR="006F5EAA" w:rsidRPr="006F5EAA" w:rsidRDefault="006F5EAA" w:rsidP="006F5EAA">
      <w:pPr>
        <w:shd w:val="clear" w:color="auto" w:fill="FFFFFF"/>
        <w:spacing w:after="0" w:line="360" w:lineRule="atLeast"/>
        <w:ind w:left="360" w:right="300"/>
        <w:jc w:val="both"/>
        <w:rPr>
          <w:rFonts w:ascii="Times New Roman" w:eastAsia="Times New Roman" w:hAnsi="Times New Roman" w:cs="Times New Roman"/>
          <w:color w:val="000000"/>
          <w:sz w:val="24"/>
          <w:szCs w:val="24"/>
          <w:lang w:val="en-AU" w:eastAsia="pl-PL"/>
        </w:rPr>
      </w:pPr>
    </w:p>
    <w:p w14:paraId="443AB6A2" w14:textId="2917D2DC" w:rsidR="006F5EAA" w:rsidRPr="006F5EAA" w:rsidRDefault="006F5EAA" w:rsidP="006F5EAA">
      <w:pPr>
        <w:spacing w:after="0" w:line="360" w:lineRule="atLeast"/>
        <w:jc w:val="both"/>
        <w:rPr>
          <w:rFonts w:ascii="Times New Roman" w:eastAsia="Times New Roman" w:hAnsi="Times New Roman" w:cs="Times New Roman"/>
          <w:color w:val="000000"/>
          <w:sz w:val="24"/>
          <w:szCs w:val="24"/>
          <w:lang w:val="en-AU" w:eastAsia="pl-PL"/>
        </w:rPr>
      </w:pPr>
      <w:r w:rsidRPr="006F5EAA">
        <w:rPr>
          <w:rFonts w:ascii="Times New Roman" w:eastAsia="Times New Roman" w:hAnsi="Times New Roman" w:cs="Times New Roman"/>
          <w:color w:val="000000"/>
          <w:sz w:val="24"/>
          <w:szCs w:val="24"/>
          <w:shd w:val="clear" w:color="auto" w:fill="FFFFFF"/>
          <w:lang w:val="en-AU" w:eastAsia="pl-PL"/>
        </w:rPr>
        <w:t>Learning is effective when it engages the mind and emotions. </w:t>
      </w:r>
      <w:r w:rsidR="0049185A">
        <w:rPr>
          <w:rFonts w:ascii="Times New Roman" w:eastAsia="Times New Roman" w:hAnsi="Times New Roman" w:cs="Times New Roman"/>
          <w:color w:val="000000"/>
          <w:sz w:val="24"/>
          <w:szCs w:val="24"/>
          <w:shd w:val="clear" w:color="auto" w:fill="FFFFFF"/>
          <w:lang w:val="en-AU" w:eastAsia="pl-PL"/>
        </w:rPr>
        <w:t>Up until now</w:t>
      </w:r>
      <w:r w:rsidRPr="006F5EAA">
        <w:rPr>
          <w:rFonts w:ascii="Times New Roman" w:eastAsia="Times New Roman" w:hAnsi="Times New Roman" w:cs="Times New Roman"/>
          <w:color w:val="000000"/>
          <w:sz w:val="24"/>
          <w:szCs w:val="24"/>
          <w:shd w:val="clear" w:color="auto" w:fill="FFFFFF"/>
          <w:lang w:val="en-AU" w:eastAsia="pl-PL"/>
        </w:rPr>
        <w:t>, many methods have been created</w:t>
      </w:r>
      <w:r w:rsidR="0049185A">
        <w:rPr>
          <w:rFonts w:ascii="Times New Roman" w:eastAsia="Times New Roman" w:hAnsi="Times New Roman" w:cs="Times New Roman"/>
          <w:color w:val="000000"/>
          <w:sz w:val="24"/>
          <w:szCs w:val="24"/>
          <w:shd w:val="clear" w:color="auto" w:fill="FFFFFF"/>
          <w:lang w:val="en-AU" w:eastAsia="pl-PL"/>
        </w:rPr>
        <w:t>,</w:t>
      </w:r>
      <w:r w:rsidRPr="006F5EAA">
        <w:rPr>
          <w:rFonts w:ascii="Times New Roman" w:eastAsia="Times New Roman" w:hAnsi="Times New Roman" w:cs="Times New Roman"/>
          <w:color w:val="000000"/>
          <w:sz w:val="24"/>
          <w:szCs w:val="24"/>
          <w:shd w:val="clear" w:color="auto" w:fill="FFFFFF"/>
          <w:lang w:val="en-AU" w:eastAsia="pl-PL"/>
        </w:rPr>
        <w:t xml:space="preserve"> that cause this, and this gives students the opportunity to be more creative than reproductive:</w:t>
      </w:r>
    </w:p>
    <w:p w14:paraId="78DEA7D2" w14:textId="21C0D838" w:rsidR="00D6696B" w:rsidRPr="0049185A" w:rsidRDefault="00D6696B" w:rsidP="0049185A">
      <w:pPr>
        <w:spacing w:after="0" w:line="360" w:lineRule="auto"/>
        <w:jc w:val="both"/>
        <w:rPr>
          <w:rFonts w:ascii="Times New Roman" w:eastAsia="Times New Roman" w:hAnsi="Times New Roman"/>
          <w:color w:val="000000" w:themeColor="text1"/>
          <w:sz w:val="24"/>
          <w:szCs w:val="24"/>
          <w:lang w:val="en-AU" w:eastAsia="pl-PL"/>
        </w:rPr>
      </w:pPr>
      <w:r w:rsidRPr="006F5EAA">
        <w:rPr>
          <w:rFonts w:ascii="Times New Roman" w:eastAsia="Times New Roman" w:hAnsi="Times New Roman"/>
          <w:color w:val="000000" w:themeColor="text1"/>
          <w:sz w:val="24"/>
          <w:szCs w:val="24"/>
          <w:lang w:val="en-AU" w:eastAsia="pl-PL"/>
        </w:rPr>
        <w:br/>
      </w:r>
      <w:r w:rsidRPr="006F5EAA">
        <w:rPr>
          <w:rFonts w:ascii="Times New Roman" w:eastAsia="Times New Roman" w:hAnsi="Times New Roman"/>
          <w:color w:val="000000" w:themeColor="text1"/>
          <w:sz w:val="24"/>
          <w:szCs w:val="24"/>
          <w:shd w:val="clear" w:color="auto" w:fill="FFFFFF"/>
          <w:lang w:val="en-AU" w:eastAsia="pl-PL"/>
        </w:rPr>
        <w:t> </w:t>
      </w:r>
    </w:p>
    <w:p w14:paraId="1BDD6E4F" w14:textId="77777777" w:rsidR="0049185A" w:rsidRPr="0049185A" w:rsidRDefault="0049185A" w:rsidP="0049185A">
      <w:pPr>
        <w:pStyle w:val="Nagwek2"/>
        <w:spacing w:before="120" w:after="120" w:line="360" w:lineRule="atLeast"/>
        <w:rPr>
          <w:rFonts w:ascii="Times New Roman" w:hAnsi="Times New Roman" w:cs="Times New Roman"/>
          <w:b/>
          <w:color w:val="000000"/>
          <w:sz w:val="24"/>
          <w:szCs w:val="24"/>
          <w:lang w:val="en-AU"/>
        </w:rPr>
      </w:pPr>
      <w:r w:rsidRPr="0049185A">
        <w:rPr>
          <w:rFonts w:ascii="Times New Roman" w:hAnsi="Times New Roman" w:cs="Times New Roman"/>
          <w:b/>
          <w:color w:val="000000"/>
          <w:sz w:val="24"/>
          <w:szCs w:val="24"/>
          <w:lang w:val="en-AU"/>
        </w:rPr>
        <w:lastRenderedPageBreak/>
        <w:t>Discussion</w:t>
      </w:r>
    </w:p>
    <w:p w14:paraId="18DD8F03" w14:textId="77777777" w:rsidR="0049185A" w:rsidRDefault="0049185A" w:rsidP="0049185A">
      <w:pPr>
        <w:pStyle w:val="NormalnyWeb"/>
        <w:spacing w:before="0" w:beforeAutospacing="0" w:after="0" w:afterAutospacing="0" w:line="360" w:lineRule="atLeast"/>
        <w:jc w:val="both"/>
        <w:rPr>
          <w:color w:val="000000"/>
        </w:rPr>
      </w:pPr>
      <w:r w:rsidRPr="0049185A">
        <w:rPr>
          <w:color w:val="000000"/>
          <w:lang w:val="en-AU"/>
        </w:rPr>
        <w:t>The effectiveness of adult education largely depends on the teacher creating a space within the curriculum. It is important to allow the group to share their experiences. A good way to do this is to initiate a discussion that, as an unstructured method, will allow participants to express their opinions, beliefs and thoughts. </w:t>
      </w:r>
      <w:r>
        <w:rPr>
          <w:color w:val="000000"/>
        </w:rPr>
        <w:t>(Łaguna, 2008; Kozak, Łaguna, 2015)</w:t>
      </w:r>
    </w:p>
    <w:p w14:paraId="7302E3A9" w14:textId="77777777" w:rsidR="00D6696B" w:rsidRPr="00B1520F" w:rsidRDefault="00D6696B" w:rsidP="00D6696B">
      <w:pPr>
        <w:spacing w:after="0" w:line="360" w:lineRule="auto"/>
        <w:jc w:val="both"/>
        <w:rPr>
          <w:rFonts w:ascii="Times New Roman" w:hAnsi="Times New Roman"/>
          <w:color w:val="000000" w:themeColor="text1"/>
          <w:sz w:val="24"/>
          <w:szCs w:val="24"/>
        </w:rPr>
      </w:pPr>
    </w:p>
    <w:p w14:paraId="3123AD5A" w14:textId="77777777" w:rsidR="00D6696B" w:rsidRPr="00B1520F" w:rsidRDefault="00D6696B" w:rsidP="00D6696B">
      <w:pPr>
        <w:spacing w:after="0" w:line="360" w:lineRule="auto"/>
        <w:rPr>
          <w:rFonts w:ascii="Times New Roman" w:hAnsi="Times New Roman"/>
          <w:color w:val="000000" w:themeColor="text1"/>
        </w:rPr>
      </w:pPr>
    </w:p>
    <w:p w14:paraId="40BE35D4" w14:textId="77777777" w:rsidR="00D6696B" w:rsidRPr="00B1520F" w:rsidRDefault="00D6696B" w:rsidP="00D6696B">
      <w:pPr>
        <w:spacing w:after="0" w:line="360" w:lineRule="auto"/>
        <w:rPr>
          <w:rFonts w:ascii="Times New Roman" w:hAnsi="Times New Roman"/>
          <w:color w:val="000000" w:themeColor="text1"/>
        </w:rPr>
      </w:pPr>
      <w:r w:rsidRPr="00B1520F">
        <w:rPr>
          <w:rFonts w:ascii="Times New Roman" w:hAnsi="Times New Roman"/>
          <w:noProof/>
          <w:color w:val="000000" w:themeColor="text1"/>
          <w:lang w:eastAsia="pl-PL"/>
        </w:rPr>
        <w:drawing>
          <wp:inline distT="0" distB="0" distL="0" distR="0" wp14:anchorId="4A638ACF" wp14:editId="4DD14C6B">
            <wp:extent cx="5521569" cy="4126523"/>
            <wp:effectExtent l="0" t="0" r="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C23E194" w14:textId="77777777" w:rsidR="00D6696B" w:rsidRPr="00B1520F" w:rsidRDefault="00D6696B" w:rsidP="00D6696B">
      <w:pPr>
        <w:spacing w:after="0" w:line="360" w:lineRule="auto"/>
        <w:rPr>
          <w:rFonts w:ascii="Times New Roman" w:hAnsi="Times New Roman"/>
          <w:color w:val="000000" w:themeColor="text1"/>
        </w:rPr>
      </w:pPr>
    </w:p>
    <w:p w14:paraId="560166DC" w14:textId="60D00B58" w:rsidR="0049185A" w:rsidRPr="0049185A" w:rsidRDefault="0049185A" w:rsidP="0049185A">
      <w:pPr>
        <w:spacing w:after="0" w:line="360" w:lineRule="atLeast"/>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u w:val="single"/>
          <w:lang w:val="en-AU" w:eastAsia="pl-PL"/>
        </w:rPr>
        <w:t>Characteristics of the discussion:</w:t>
      </w:r>
    </w:p>
    <w:p w14:paraId="0ED3E562" w14:textId="61086153"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t>allows you to exchange thoughts and views on a given topic and share your own experiences,</w:t>
      </w:r>
      <w:r w:rsidRPr="0049185A">
        <w:rPr>
          <w:rFonts w:ascii="Times New Roman" w:eastAsia="Times New Roman" w:hAnsi="Times New Roman" w:cs="Times New Roman"/>
          <w:color w:val="000000"/>
          <w:sz w:val="14"/>
          <w:szCs w:val="14"/>
          <w:lang w:val="en-AU" w:eastAsia="pl-PL"/>
        </w:rPr>
        <w:t>      </w:t>
      </w:r>
    </w:p>
    <w:p w14:paraId="1838F1B8" w14:textId="732F74B9"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t>stimulates and develops thinking, teaches you to look critically at yourself and others,</w:t>
      </w:r>
      <w:r w:rsidRPr="0049185A">
        <w:rPr>
          <w:rFonts w:ascii="Times New Roman" w:eastAsia="Times New Roman" w:hAnsi="Times New Roman" w:cs="Times New Roman"/>
          <w:color w:val="000000"/>
          <w:sz w:val="14"/>
          <w:szCs w:val="14"/>
          <w:lang w:val="en-AU" w:eastAsia="pl-PL"/>
        </w:rPr>
        <w:t>      </w:t>
      </w:r>
    </w:p>
    <w:p w14:paraId="768039C7" w14:textId="51A0931F"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t>develops the ability to precisely formulate own thoughts and judgments,</w:t>
      </w:r>
      <w:r w:rsidRPr="0049185A">
        <w:rPr>
          <w:rFonts w:ascii="Times New Roman" w:eastAsia="Times New Roman" w:hAnsi="Times New Roman" w:cs="Times New Roman"/>
          <w:color w:val="000000"/>
          <w:sz w:val="14"/>
          <w:szCs w:val="14"/>
          <w:lang w:val="en-AU" w:eastAsia="pl-PL"/>
        </w:rPr>
        <w:t>      </w:t>
      </w:r>
    </w:p>
    <w:p w14:paraId="3035719E" w14:textId="5ADBDFFD"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t>teaches you to listen carefully,</w:t>
      </w:r>
      <w:r w:rsidRPr="0049185A">
        <w:rPr>
          <w:rFonts w:ascii="Times New Roman" w:eastAsia="Times New Roman" w:hAnsi="Times New Roman" w:cs="Times New Roman"/>
          <w:color w:val="000000"/>
          <w:sz w:val="14"/>
          <w:szCs w:val="14"/>
          <w:lang w:val="en-AU" w:eastAsia="pl-PL"/>
        </w:rPr>
        <w:t>      </w:t>
      </w:r>
    </w:p>
    <w:p w14:paraId="0D548AA6" w14:textId="39448CDC"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lastRenderedPageBreak/>
        <w:t>teaches how to distinguish arguments from pseudo-arguments and how to assess one's own and someone else's statements,</w:t>
      </w:r>
      <w:r w:rsidRPr="0049185A">
        <w:rPr>
          <w:rFonts w:ascii="Times New Roman" w:eastAsia="Times New Roman" w:hAnsi="Times New Roman" w:cs="Times New Roman"/>
          <w:color w:val="000000"/>
          <w:sz w:val="14"/>
          <w:szCs w:val="14"/>
          <w:lang w:val="en-AU" w:eastAsia="pl-PL"/>
        </w:rPr>
        <w:t>      </w:t>
      </w:r>
    </w:p>
    <w:p w14:paraId="7F57CA62" w14:textId="63E001D0"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t>teaches you how to react and control your emotions,</w:t>
      </w:r>
      <w:r w:rsidRPr="0049185A">
        <w:rPr>
          <w:rFonts w:ascii="Times New Roman" w:eastAsia="Times New Roman" w:hAnsi="Times New Roman" w:cs="Times New Roman"/>
          <w:color w:val="000000"/>
          <w:sz w:val="14"/>
          <w:szCs w:val="14"/>
          <w:lang w:val="en-AU" w:eastAsia="pl-PL"/>
        </w:rPr>
        <w:t>      </w:t>
      </w:r>
    </w:p>
    <w:p w14:paraId="65FC07C3" w14:textId="15F46BF2" w:rsidR="0049185A" w:rsidRPr="0049185A" w:rsidRDefault="0049185A" w:rsidP="0049185A">
      <w:pPr>
        <w:pStyle w:val="Akapitzlist"/>
        <w:numPr>
          <w:ilvl w:val="0"/>
          <w:numId w:val="22"/>
        </w:numPr>
        <w:spacing w:after="0" w:line="360" w:lineRule="atLeast"/>
        <w:ind w:left="567"/>
        <w:jc w:val="both"/>
        <w:rPr>
          <w:rFonts w:ascii="Times New Roman" w:eastAsia="Times New Roman" w:hAnsi="Times New Roman" w:cs="Times New Roman"/>
          <w:color w:val="000000"/>
          <w:sz w:val="24"/>
          <w:szCs w:val="24"/>
          <w:lang w:val="en-AU" w:eastAsia="pl-PL"/>
        </w:rPr>
      </w:pPr>
      <w:r w:rsidRPr="0049185A">
        <w:rPr>
          <w:rFonts w:ascii="Times New Roman" w:eastAsia="Times New Roman" w:hAnsi="Times New Roman" w:cs="Times New Roman"/>
          <w:color w:val="000000"/>
          <w:sz w:val="24"/>
          <w:szCs w:val="24"/>
          <w:lang w:val="en-AU" w:eastAsia="pl-PL"/>
        </w:rPr>
        <w:t>creates respect for other opinions and views, promotes the crystallization of one's own beliefs.</w:t>
      </w:r>
      <w:r w:rsidRPr="0049185A">
        <w:rPr>
          <w:rFonts w:ascii="Times New Roman" w:eastAsia="Times New Roman" w:hAnsi="Times New Roman" w:cs="Times New Roman"/>
          <w:color w:val="000000"/>
          <w:sz w:val="14"/>
          <w:szCs w:val="14"/>
          <w:lang w:val="en-AU" w:eastAsia="pl-PL"/>
        </w:rPr>
        <w:t>  </w:t>
      </w:r>
    </w:p>
    <w:p w14:paraId="3B1160BF" w14:textId="77777777" w:rsidR="0049185A" w:rsidRPr="0049185A" w:rsidRDefault="0049185A" w:rsidP="00D6696B">
      <w:pPr>
        <w:spacing w:after="0" w:line="360" w:lineRule="auto"/>
        <w:jc w:val="both"/>
        <w:rPr>
          <w:rFonts w:ascii="Times New Roman" w:hAnsi="Times New Roman"/>
          <w:color w:val="000000" w:themeColor="text1"/>
          <w:sz w:val="24"/>
          <w:szCs w:val="24"/>
          <w:u w:val="single"/>
          <w:lang w:val="en-AU"/>
        </w:rPr>
      </w:pPr>
    </w:p>
    <w:p w14:paraId="6F660ABE" w14:textId="77777777" w:rsidR="0049185A" w:rsidRPr="0049185A" w:rsidRDefault="0049185A" w:rsidP="00D6696B">
      <w:pPr>
        <w:spacing w:after="0" w:line="360" w:lineRule="auto"/>
        <w:jc w:val="both"/>
        <w:rPr>
          <w:rFonts w:ascii="Times New Roman" w:hAnsi="Times New Roman"/>
          <w:color w:val="000000" w:themeColor="text1"/>
          <w:sz w:val="24"/>
          <w:szCs w:val="24"/>
          <w:u w:val="single"/>
          <w:lang w:val="en-AU"/>
        </w:rPr>
      </w:pPr>
    </w:p>
    <w:p w14:paraId="21268EC0" w14:textId="77777777" w:rsidR="0024223C" w:rsidRPr="0024223C" w:rsidRDefault="0024223C" w:rsidP="0024223C">
      <w:pPr>
        <w:spacing w:after="0" w:line="360" w:lineRule="atLeast"/>
        <w:jc w:val="both"/>
        <w:rPr>
          <w:rFonts w:ascii="Times New Roman" w:eastAsia="Times New Roman" w:hAnsi="Times New Roman" w:cs="Times New Roman"/>
          <w:color w:val="000000"/>
          <w:sz w:val="24"/>
          <w:szCs w:val="24"/>
          <w:lang w:val="en-AU" w:eastAsia="pl-PL"/>
        </w:rPr>
      </w:pPr>
      <w:r w:rsidRPr="0024223C">
        <w:rPr>
          <w:rFonts w:ascii="Times New Roman" w:eastAsia="Times New Roman" w:hAnsi="Times New Roman" w:cs="Times New Roman"/>
          <w:color w:val="000000"/>
          <w:sz w:val="24"/>
          <w:szCs w:val="24"/>
          <w:u w:val="single"/>
          <w:lang w:val="en-AU" w:eastAsia="pl-PL"/>
        </w:rPr>
        <w:t>Types of discussions:</w:t>
      </w:r>
    </w:p>
    <w:p w14:paraId="5F3F2614" w14:textId="703ED485" w:rsidR="0024223C" w:rsidRPr="0024223C" w:rsidRDefault="0024223C" w:rsidP="0024223C">
      <w:pPr>
        <w:pStyle w:val="Akapitzlist"/>
        <w:numPr>
          <w:ilvl w:val="0"/>
          <w:numId w:val="23"/>
        </w:numPr>
        <w:spacing w:after="0" w:line="360" w:lineRule="atLeast"/>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“Bellicose </w:t>
      </w:r>
      <w:r w:rsidRPr="0024223C">
        <w:rPr>
          <w:rFonts w:ascii="Times New Roman" w:eastAsia="Times New Roman" w:hAnsi="Times New Roman" w:cs="Times New Roman"/>
          <w:color w:val="000000"/>
          <w:sz w:val="24"/>
          <w:szCs w:val="24"/>
          <w:lang w:val="en-AU" w:eastAsia="pl-PL"/>
        </w:rPr>
        <w:t>discussion</w:t>
      </w:r>
      <w:r>
        <w:rPr>
          <w:rFonts w:ascii="Times New Roman" w:eastAsia="Times New Roman" w:hAnsi="Times New Roman" w:cs="Times New Roman"/>
          <w:color w:val="000000"/>
          <w:sz w:val="24"/>
          <w:szCs w:val="24"/>
          <w:lang w:val="en-AU" w:eastAsia="pl-PL"/>
        </w:rPr>
        <w:t>”</w:t>
      </w:r>
      <w:r w:rsidRPr="0024223C">
        <w:rPr>
          <w:rFonts w:ascii="Times New Roman" w:eastAsia="Times New Roman" w:hAnsi="Times New Roman" w:cs="Times New Roman"/>
          <w:color w:val="000000"/>
          <w:sz w:val="24"/>
          <w:szCs w:val="24"/>
          <w:lang w:val="en-AU" w:eastAsia="pl-PL"/>
        </w:rPr>
        <w:t xml:space="preserve"> (polemics) - is a kind of discussion in which </w:t>
      </w:r>
      <w:r w:rsidR="003C2D69">
        <w:rPr>
          <w:rFonts w:ascii="Times New Roman" w:eastAsia="Times New Roman" w:hAnsi="Times New Roman" w:cs="Times New Roman"/>
          <w:color w:val="000000"/>
          <w:sz w:val="24"/>
          <w:szCs w:val="24"/>
          <w:lang w:val="en-AU" w:eastAsia="pl-PL"/>
        </w:rPr>
        <w:t>discussion participants</w:t>
      </w:r>
      <w:r w:rsidRPr="0024223C">
        <w:rPr>
          <w:rFonts w:ascii="Times New Roman" w:eastAsia="Times New Roman" w:hAnsi="Times New Roman" w:cs="Times New Roman"/>
          <w:color w:val="000000"/>
          <w:sz w:val="24"/>
          <w:szCs w:val="24"/>
          <w:lang w:val="en-AU" w:eastAsia="pl-PL"/>
        </w:rPr>
        <w:t xml:space="preserve"> are divided into at least two opposing camps, each of which does not agree with the opponent's views and tries to convince with arguments and counterarguments about the validity of their position. For example, a warlike dispute between left and right.</w:t>
      </w:r>
      <w:r w:rsidRPr="0024223C">
        <w:rPr>
          <w:rFonts w:ascii="Times New Roman" w:eastAsia="Times New Roman" w:hAnsi="Times New Roman" w:cs="Times New Roman"/>
          <w:color w:val="000000"/>
          <w:sz w:val="14"/>
          <w:szCs w:val="14"/>
          <w:lang w:val="en-AU" w:eastAsia="pl-PL"/>
        </w:rPr>
        <w:t>      </w:t>
      </w:r>
    </w:p>
    <w:p w14:paraId="14A4AE4D" w14:textId="7E1AB921" w:rsidR="0024223C" w:rsidRPr="0024223C" w:rsidRDefault="0024223C" w:rsidP="0024223C">
      <w:pPr>
        <w:pStyle w:val="Akapitzlist"/>
        <w:numPr>
          <w:ilvl w:val="0"/>
          <w:numId w:val="23"/>
        </w:numPr>
        <w:spacing w:after="0" w:line="360" w:lineRule="atLeast"/>
        <w:jc w:val="both"/>
        <w:rPr>
          <w:rFonts w:ascii="Times New Roman" w:eastAsia="Times New Roman" w:hAnsi="Times New Roman" w:cs="Times New Roman"/>
          <w:color w:val="000000"/>
          <w:sz w:val="24"/>
          <w:szCs w:val="24"/>
          <w:lang w:val="en-AU" w:eastAsia="pl-PL"/>
        </w:rPr>
      </w:pPr>
      <w:r w:rsidRPr="0024223C">
        <w:rPr>
          <w:rFonts w:ascii="Times New Roman" w:eastAsia="Times New Roman" w:hAnsi="Times New Roman" w:cs="Times New Roman"/>
          <w:color w:val="000000"/>
          <w:sz w:val="24"/>
          <w:szCs w:val="24"/>
          <w:lang w:val="en-AU" w:eastAsia="pl-PL"/>
        </w:rPr>
        <w:t>Up</w:t>
      </w:r>
      <w:r w:rsidR="003C2D69">
        <w:rPr>
          <w:rFonts w:ascii="Times New Roman" w:eastAsia="Times New Roman" w:hAnsi="Times New Roman" w:cs="Times New Roman"/>
          <w:color w:val="000000"/>
          <w:sz w:val="24"/>
          <w:szCs w:val="24"/>
          <w:lang w:val="en-AU" w:eastAsia="pl-PL"/>
        </w:rPr>
        <w:t>-</w:t>
      </w:r>
      <w:r w:rsidRPr="0024223C">
        <w:rPr>
          <w:rFonts w:ascii="Times New Roman" w:eastAsia="Times New Roman" w:hAnsi="Times New Roman" w:cs="Times New Roman"/>
          <w:color w:val="000000"/>
          <w:sz w:val="24"/>
          <w:szCs w:val="24"/>
          <w:lang w:val="en-AU" w:eastAsia="pl-PL"/>
        </w:rPr>
        <w:t>building (deepening) discussion - this is a type of discussion in which the point is to find various arguments for the rightness of a certain t</w:t>
      </w:r>
      <w:r w:rsidR="003C2D69">
        <w:rPr>
          <w:rFonts w:ascii="Times New Roman" w:eastAsia="Times New Roman" w:hAnsi="Times New Roman" w:cs="Times New Roman"/>
          <w:color w:val="000000"/>
          <w:sz w:val="24"/>
          <w:szCs w:val="24"/>
          <w:lang w:val="en-AU" w:eastAsia="pl-PL"/>
        </w:rPr>
        <w:t>hesis. Common reflection aims at taking</w:t>
      </w:r>
      <w:r w:rsidRPr="0024223C">
        <w:rPr>
          <w:rFonts w:ascii="Times New Roman" w:eastAsia="Times New Roman" w:hAnsi="Times New Roman" w:cs="Times New Roman"/>
          <w:color w:val="000000"/>
          <w:sz w:val="24"/>
          <w:szCs w:val="24"/>
          <w:lang w:val="en-AU" w:eastAsia="pl-PL"/>
        </w:rPr>
        <w:t xml:space="preserve"> a step for</w:t>
      </w:r>
      <w:r w:rsidR="003C2D69">
        <w:rPr>
          <w:rFonts w:ascii="Times New Roman" w:eastAsia="Times New Roman" w:hAnsi="Times New Roman" w:cs="Times New Roman"/>
          <w:color w:val="000000"/>
          <w:sz w:val="24"/>
          <w:szCs w:val="24"/>
          <w:lang w:val="en-AU" w:eastAsia="pl-PL"/>
        </w:rPr>
        <w:t xml:space="preserve">ward, and thus, if possible, </w:t>
      </w:r>
      <w:r w:rsidRPr="0024223C">
        <w:rPr>
          <w:rFonts w:ascii="Times New Roman" w:eastAsia="Times New Roman" w:hAnsi="Times New Roman" w:cs="Times New Roman"/>
          <w:color w:val="000000"/>
          <w:sz w:val="24"/>
          <w:szCs w:val="24"/>
          <w:lang w:val="en-AU" w:eastAsia="pl-PL"/>
        </w:rPr>
        <w:t>develop</w:t>
      </w:r>
      <w:r w:rsidR="003C2D69">
        <w:rPr>
          <w:rFonts w:ascii="Times New Roman" w:eastAsia="Times New Roman" w:hAnsi="Times New Roman" w:cs="Times New Roman"/>
          <w:color w:val="000000"/>
          <w:sz w:val="24"/>
          <w:szCs w:val="24"/>
          <w:lang w:val="en-AU" w:eastAsia="pl-PL"/>
        </w:rPr>
        <w:t>ing</w:t>
      </w:r>
      <w:r w:rsidRPr="0024223C">
        <w:rPr>
          <w:rFonts w:ascii="Times New Roman" w:eastAsia="Times New Roman" w:hAnsi="Times New Roman" w:cs="Times New Roman"/>
          <w:color w:val="000000"/>
          <w:sz w:val="24"/>
          <w:szCs w:val="24"/>
          <w:lang w:val="en-AU" w:eastAsia="pl-PL"/>
        </w:rPr>
        <w:t xml:space="preserve"> the topic more comprehensively than before, e.g. discussing the position of the family in society.</w:t>
      </w:r>
      <w:r w:rsidRPr="0024223C">
        <w:rPr>
          <w:rFonts w:ascii="Times New Roman" w:eastAsia="Times New Roman" w:hAnsi="Times New Roman" w:cs="Times New Roman"/>
          <w:color w:val="000000"/>
          <w:sz w:val="14"/>
          <w:szCs w:val="14"/>
          <w:lang w:val="en-AU" w:eastAsia="pl-PL"/>
        </w:rPr>
        <w:t>      </w:t>
      </w:r>
    </w:p>
    <w:p w14:paraId="0CBF7C12" w14:textId="6118FA15" w:rsidR="0024223C" w:rsidRPr="0024223C" w:rsidRDefault="0024223C" w:rsidP="0024223C">
      <w:pPr>
        <w:pStyle w:val="Akapitzlist"/>
        <w:numPr>
          <w:ilvl w:val="0"/>
          <w:numId w:val="23"/>
        </w:numPr>
        <w:spacing w:after="0" w:line="360" w:lineRule="atLeast"/>
        <w:jc w:val="both"/>
        <w:rPr>
          <w:rFonts w:ascii="Times New Roman" w:eastAsia="Times New Roman" w:hAnsi="Times New Roman" w:cs="Times New Roman"/>
          <w:color w:val="000000"/>
          <w:sz w:val="24"/>
          <w:szCs w:val="24"/>
          <w:lang w:val="en-AU" w:eastAsia="pl-PL"/>
        </w:rPr>
      </w:pPr>
      <w:r w:rsidRPr="0024223C">
        <w:rPr>
          <w:rFonts w:ascii="Times New Roman" w:eastAsia="Times New Roman" w:hAnsi="Times New Roman" w:cs="Times New Roman"/>
          <w:color w:val="000000"/>
          <w:sz w:val="24"/>
          <w:szCs w:val="24"/>
          <w:lang w:val="en-AU" w:eastAsia="pl-PL"/>
        </w:rPr>
        <w:t>Theoretical discussion - is a type of discussion in which participants tend to discover the truth in a given issue, its subject</w:t>
      </w:r>
      <w:r w:rsidR="003C2D69">
        <w:rPr>
          <w:rFonts w:ascii="Times New Roman" w:eastAsia="Times New Roman" w:hAnsi="Times New Roman" w:cs="Times New Roman"/>
          <w:color w:val="000000"/>
          <w:sz w:val="24"/>
          <w:szCs w:val="24"/>
          <w:lang w:val="en-AU" w:eastAsia="pl-PL"/>
        </w:rPr>
        <w:t>s</w:t>
      </w:r>
      <w:r w:rsidRPr="0024223C">
        <w:rPr>
          <w:rFonts w:ascii="Times New Roman" w:eastAsia="Times New Roman" w:hAnsi="Times New Roman" w:cs="Times New Roman"/>
          <w:color w:val="000000"/>
          <w:sz w:val="24"/>
          <w:szCs w:val="24"/>
          <w:lang w:val="en-AU" w:eastAsia="pl-PL"/>
        </w:rPr>
        <w:t xml:space="preserve"> are scientific, philosophical, ideological, religious, etc.</w:t>
      </w:r>
      <w:r w:rsidRPr="0024223C">
        <w:rPr>
          <w:rFonts w:ascii="Times New Roman" w:eastAsia="Times New Roman" w:hAnsi="Times New Roman" w:cs="Times New Roman"/>
          <w:color w:val="000000"/>
          <w:sz w:val="14"/>
          <w:szCs w:val="14"/>
          <w:lang w:val="en-AU" w:eastAsia="pl-PL"/>
        </w:rPr>
        <w:t>      </w:t>
      </w:r>
    </w:p>
    <w:p w14:paraId="29076594" w14:textId="7E67BDCA" w:rsidR="0024223C" w:rsidRPr="0024223C" w:rsidRDefault="0024223C" w:rsidP="0024223C">
      <w:pPr>
        <w:pStyle w:val="Akapitzlist"/>
        <w:numPr>
          <w:ilvl w:val="0"/>
          <w:numId w:val="23"/>
        </w:numPr>
        <w:spacing w:after="0" w:line="360" w:lineRule="atLeast"/>
        <w:jc w:val="both"/>
        <w:rPr>
          <w:rFonts w:ascii="Times New Roman" w:eastAsia="Times New Roman" w:hAnsi="Times New Roman" w:cs="Times New Roman"/>
          <w:color w:val="000000"/>
          <w:sz w:val="24"/>
          <w:szCs w:val="24"/>
          <w:lang w:val="en-AU" w:eastAsia="pl-PL"/>
        </w:rPr>
      </w:pPr>
      <w:r w:rsidRPr="0024223C">
        <w:rPr>
          <w:rFonts w:ascii="Times New Roman" w:eastAsia="Times New Roman" w:hAnsi="Times New Roman" w:cs="Times New Roman"/>
          <w:color w:val="000000"/>
          <w:sz w:val="24"/>
          <w:szCs w:val="24"/>
          <w:lang w:val="en-AU" w:eastAsia="pl-PL"/>
        </w:rPr>
        <w:t>Practical discussion - this is a type of discussion in which the participants aim to take certain actions.</w:t>
      </w:r>
      <w:r w:rsidRPr="0024223C">
        <w:rPr>
          <w:rFonts w:ascii="Times New Roman" w:eastAsia="Times New Roman" w:hAnsi="Times New Roman" w:cs="Times New Roman"/>
          <w:color w:val="000000"/>
          <w:sz w:val="14"/>
          <w:szCs w:val="14"/>
          <w:lang w:val="en-AU" w:eastAsia="pl-PL"/>
        </w:rPr>
        <w:t>      </w:t>
      </w:r>
    </w:p>
    <w:p w14:paraId="1BD0AA98" w14:textId="28A56E03" w:rsidR="0024223C" w:rsidRPr="0024223C" w:rsidRDefault="0024223C" w:rsidP="0024223C">
      <w:pPr>
        <w:pStyle w:val="Akapitzlist"/>
        <w:numPr>
          <w:ilvl w:val="0"/>
          <w:numId w:val="23"/>
        </w:numPr>
        <w:spacing w:after="0" w:line="360" w:lineRule="atLeast"/>
        <w:jc w:val="both"/>
        <w:rPr>
          <w:rFonts w:ascii="Times New Roman" w:eastAsia="Times New Roman" w:hAnsi="Times New Roman" w:cs="Times New Roman"/>
          <w:color w:val="000000"/>
          <w:sz w:val="24"/>
          <w:szCs w:val="24"/>
          <w:lang w:val="en-AU" w:eastAsia="pl-PL"/>
        </w:rPr>
      </w:pPr>
      <w:r w:rsidRPr="0024223C">
        <w:rPr>
          <w:rFonts w:ascii="Times New Roman" w:eastAsia="Times New Roman" w:hAnsi="Times New Roman" w:cs="Times New Roman"/>
          <w:color w:val="000000"/>
          <w:sz w:val="24"/>
          <w:szCs w:val="24"/>
          <w:lang w:val="en-AU" w:eastAsia="pl-PL"/>
        </w:rPr>
        <w:t>Exercise discussion - is a type of discussion conducted for training purposes, e.g. a discussion about an imaginary crime taking place in the student lawyers' club.</w:t>
      </w:r>
      <w:r w:rsidRPr="0024223C">
        <w:rPr>
          <w:rFonts w:ascii="Times New Roman" w:eastAsia="Times New Roman" w:hAnsi="Times New Roman" w:cs="Times New Roman"/>
          <w:color w:val="000000"/>
          <w:sz w:val="14"/>
          <w:szCs w:val="14"/>
          <w:lang w:val="en-AU" w:eastAsia="pl-PL"/>
        </w:rPr>
        <w:t>     </w:t>
      </w:r>
    </w:p>
    <w:p w14:paraId="76F5098A" w14:textId="77777777" w:rsidR="00D6696B" w:rsidRPr="0024223C" w:rsidRDefault="00D6696B" w:rsidP="00D6696B">
      <w:pPr>
        <w:spacing w:after="0" w:line="360" w:lineRule="auto"/>
        <w:jc w:val="both"/>
        <w:rPr>
          <w:rFonts w:ascii="Times New Roman" w:hAnsi="Times New Roman"/>
          <w:color w:val="000000" w:themeColor="text1"/>
          <w:sz w:val="24"/>
          <w:szCs w:val="24"/>
          <w:u w:val="single"/>
          <w:lang w:val="en-AU"/>
        </w:rPr>
      </w:pPr>
    </w:p>
    <w:p w14:paraId="71483D07" w14:textId="681DB2F3" w:rsidR="003C2D69" w:rsidRDefault="003C2D69" w:rsidP="003C2D69">
      <w:pPr>
        <w:spacing w:after="0" w:line="360" w:lineRule="auto"/>
        <w:jc w:val="both"/>
        <w:rPr>
          <w:color w:val="000000"/>
          <w:lang w:val="en-AU"/>
        </w:rPr>
      </w:pPr>
      <w:r w:rsidRPr="003C2D69">
        <w:rPr>
          <w:rFonts w:ascii="Times New Roman" w:hAnsi="Times New Roman" w:cs="Times New Roman"/>
          <w:color w:val="000000"/>
          <w:sz w:val="24"/>
          <w:lang w:val="en-AU"/>
        </w:rPr>
        <w:t>In all types of discussions, despite various forms, the final effect is important, expressed in a kind of judgment, determining the attitude of the debater to the discussed issue. They are not only about developing the skill of correct thinking, formulation of judgments as well as argumentation and counter</w:t>
      </w:r>
      <w:r>
        <w:rPr>
          <w:rFonts w:ascii="Times New Roman" w:hAnsi="Times New Roman" w:cs="Times New Roman"/>
          <w:color w:val="000000"/>
          <w:sz w:val="24"/>
          <w:lang w:val="en-AU"/>
        </w:rPr>
        <w:t>-</w:t>
      </w:r>
      <w:r w:rsidRPr="003C2D69">
        <w:rPr>
          <w:rFonts w:ascii="Times New Roman" w:hAnsi="Times New Roman" w:cs="Times New Roman"/>
          <w:color w:val="000000"/>
          <w:sz w:val="24"/>
          <w:lang w:val="en-AU"/>
        </w:rPr>
        <w:t>argu</w:t>
      </w:r>
      <w:r>
        <w:rPr>
          <w:rFonts w:ascii="Times New Roman" w:hAnsi="Times New Roman" w:cs="Times New Roman"/>
          <w:color w:val="000000"/>
          <w:sz w:val="24"/>
          <w:lang w:val="en-AU"/>
        </w:rPr>
        <w:t>ing</w:t>
      </w:r>
      <w:r w:rsidRPr="003C2D69">
        <w:rPr>
          <w:rFonts w:ascii="Times New Roman" w:hAnsi="Times New Roman" w:cs="Times New Roman"/>
          <w:color w:val="000000"/>
          <w:sz w:val="24"/>
          <w:lang w:val="en-AU"/>
        </w:rPr>
        <w:t xml:space="preserve"> in the clash with opponents</w:t>
      </w:r>
      <w:r w:rsidRPr="003C2D69">
        <w:rPr>
          <w:color w:val="000000"/>
          <w:lang w:val="en-AU"/>
        </w:rPr>
        <w:t>.</w:t>
      </w:r>
    </w:p>
    <w:p w14:paraId="49629061" w14:textId="06569EA5" w:rsidR="00D6696B" w:rsidRPr="003C2D69" w:rsidRDefault="00D6696B" w:rsidP="00D6696B">
      <w:pPr>
        <w:spacing w:after="0" w:line="360" w:lineRule="auto"/>
        <w:jc w:val="both"/>
        <w:rPr>
          <w:rFonts w:ascii="Times New Roman" w:hAnsi="Times New Roman"/>
          <w:color w:val="000000" w:themeColor="text1"/>
          <w:sz w:val="24"/>
          <w:szCs w:val="24"/>
          <w:lang w:val="en-AU"/>
        </w:rPr>
      </w:pPr>
      <w:r w:rsidRPr="003C2D69">
        <w:rPr>
          <w:rFonts w:ascii="Times New Roman" w:hAnsi="Times New Roman"/>
          <w:color w:val="000000" w:themeColor="text1"/>
          <w:sz w:val="24"/>
          <w:szCs w:val="24"/>
          <w:lang w:val="en-AU"/>
        </w:rPr>
        <w:br/>
      </w:r>
    </w:p>
    <w:p w14:paraId="6549BC5E" w14:textId="77777777" w:rsidR="00D6696B" w:rsidRPr="000629BF" w:rsidRDefault="00D6696B" w:rsidP="00D6696B">
      <w:pPr>
        <w:spacing w:after="0" w:line="360" w:lineRule="auto"/>
        <w:jc w:val="both"/>
        <w:rPr>
          <w:rFonts w:ascii="Times New Roman" w:hAnsi="Times New Roman"/>
          <w:color w:val="000000" w:themeColor="text1"/>
          <w:sz w:val="24"/>
          <w:szCs w:val="24"/>
          <w:u w:val="single"/>
          <w:lang w:val="en-AU"/>
        </w:rPr>
      </w:pPr>
    </w:p>
    <w:p w14:paraId="58CC47E6" w14:textId="42ACD33D" w:rsidR="00D6696B" w:rsidRPr="00B1520F" w:rsidRDefault="003C2D69" w:rsidP="00D6696B">
      <w:pPr>
        <w:spacing w:after="0" w:line="36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Stages of discussion</w:t>
      </w:r>
      <w:r w:rsidR="00D6696B" w:rsidRPr="00B1520F">
        <w:rPr>
          <w:rFonts w:ascii="Times New Roman" w:hAnsi="Times New Roman"/>
          <w:color w:val="000000" w:themeColor="text1"/>
          <w:sz w:val="24"/>
          <w:szCs w:val="24"/>
          <w:u w:val="single"/>
        </w:rPr>
        <w:t>:</w:t>
      </w:r>
    </w:p>
    <w:p w14:paraId="06F83423" w14:textId="77777777" w:rsidR="00D6696B" w:rsidRPr="00B1520F" w:rsidRDefault="00D6696B" w:rsidP="00D6696B">
      <w:pPr>
        <w:spacing w:after="0" w:line="360" w:lineRule="auto"/>
        <w:rPr>
          <w:rFonts w:ascii="Times New Roman" w:hAnsi="Times New Roman"/>
          <w:color w:val="000000" w:themeColor="text1"/>
        </w:rPr>
      </w:pPr>
      <w:r w:rsidRPr="00B1520F">
        <w:rPr>
          <w:rFonts w:ascii="Times New Roman" w:hAnsi="Times New Roman"/>
          <w:noProof/>
          <w:color w:val="000000" w:themeColor="text1"/>
          <w:lang w:eastAsia="pl-PL"/>
        </w:rPr>
        <w:drawing>
          <wp:inline distT="0" distB="0" distL="0" distR="0" wp14:anchorId="5A9FD198" wp14:editId="1D25B33B">
            <wp:extent cx="6163408" cy="4091354"/>
            <wp:effectExtent l="3810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AF4DFC7" w14:textId="4B851919" w:rsidR="00D6696B" w:rsidRPr="003C2D69" w:rsidRDefault="003C2D69" w:rsidP="00D6696B">
      <w:pPr>
        <w:pStyle w:val="Nagwek2"/>
        <w:spacing w:before="120" w:after="120" w:line="360" w:lineRule="auto"/>
        <w:rPr>
          <w:rFonts w:ascii="Times New Roman" w:hAnsi="Times New Roman" w:cs="Times New Roman"/>
          <w:b/>
          <w:bCs/>
          <w:sz w:val="24"/>
          <w:szCs w:val="24"/>
          <w:lang w:val="en-AU"/>
        </w:rPr>
      </w:pPr>
      <w:r w:rsidRPr="003C2D69">
        <w:rPr>
          <w:rFonts w:ascii="Times New Roman" w:hAnsi="Times New Roman" w:cs="Times New Roman"/>
          <w:b/>
          <w:bCs/>
          <w:color w:val="000000" w:themeColor="text1"/>
          <w:sz w:val="24"/>
          <w:szCs w:val="24"/>
          <w:lang w:val="en-AU"/>
        </w:rPr>
        <w:t>Brainstorm</w:t>
      </w:r>
    </w:p>
    <w:p w14:paraId="54C792D9" w14:textId="43766EB0" w:rsidR="003C2D69" w:rsidRPr="003C2D69" w:rsidRDefault="003C2D69" w:rsidP="003C2D69">
      <w:pPr>
        <w:spacing w:after="0" w:line="360" w:lineRule="atLeast"/>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The activating method</w:t>
      </w:r>
      <w:r w:rsidRPr="003C2D69">
        <w:rPr>
          <w:rFonts w:ascii="Times New Roman" w:eastAsia="Times New Roman" w:hAnsi="Times New Roman" w:cs="Times New Roman"/>
          <w:color w:val="000000"/>
          <w:sz w:val="24"/>
          <w:szCs w:val="24"/>
          <w:lang w:val="en-AU" w:eastAsia="pl-PL"/>
        </w:rPr>
        <w:t>, a form of didactic discussion, aimed at improving group decisions and solving a specific problem.</w:t>
      </w:r>
    </w:p>
    <w:p w14:paraId="07598286" w14:textId="77777777" w:rsidR="003C2D69" w:rsidRPr="003C2D69" w:rsidRDefault="003C2D69" w:rsidP="003C2D69">
      <w:pPr>
        <w:spacing w:after="0" w:line="360" w:lineRule="atLeast"/>
        <w:jc w:val="both"/>
        <w:rPr>
          <w:rFonts w:ascii="Times New Roman" w:eastAsia="Times New Roman" w:hAnsi="Times New Roman" w:cs="Times New Roman"/>
          <w:color w:val="000000"/>
          <w:sz w:val="24"/>
          <w:szCs w:val="24"/>
          <w:lang w:val="en-AU" w:eastAsia="pl-PL"/>
        </w:rPr>
      </w:pPr>
      <w:r w:rsidRPr="003C2D69">
        <w:rPr>
          <w:rFonts w:ascii="Times New Roman" w:eastAsia="Times New Roman" w:hAnsi="Times New Roman" w:cs="Times New Roman"/>
          <w:color w:val="000000"/>
          <w:sz w:val="24"/>
          <w:szCs w:val="24"/>
          <w:u w:val="single"/>
          <w:lang w:val="en-AU" w:eastAsia="pl-PL"/>
        </w:rPr>
        <w:t>Advantages of the method:</w:t>
      </w:r>
    </w:p>
    <w:p w14:paraId="0FF1138B" w14:textId="68958E2E"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Gathering a large number of different solutions in a short time</w:t>
      </w:r>
      <w:r w:rsidRPr="003C2D69">
        <w:rPr>
          <w:rFonts w:ascii="Times New Roman" w:eastAsia="Times New Roman" w:hAnsi="Times New Roman" w:cs="Times New Roman"/>
          <w:color w:val="000000"/>
          <w:sz w:val="14"/>
          <w:szCs w:val="14"/>
          <w:lang w:val="en-AU" w:eastAsia="pl-PL"/>
        </w:rPr>
        <w:t>      </w:t>
      </w:r>
    </w:p>
    <w:p w14:paraId="2E876C33" w14:textId="7E0FEFA4"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Stimulating students to think creatively</w:t>
      </w:r>
      <w:r w:rsidRPr="003C2D69">
        <w:rPr>
          <w:rFonts w:ascii="Times New Roman" w:eastAsia="Times New Roman" w:hAnsi="Times New Roman" w:cs="Times New Roman"/>
          <w:color w:val="000000"/>
          <w:sz w:val="14"/>
          <w:szCs w:val="14"/>
          <w:lang w:val="en-AU" w:eastAsia="pl-PL"/>
        </w:rPr>
        <w:t>      </w:t>
      </w:r>
    </w:p>
    <w:p w14:paraId="1C4EBCEB" w14:textId="598FAA0D"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Developing active listening skills</w:t>
      </w:r>
      <w:r w:rsidRPr="003C2D69">
        <w:rPr>
          <w:rFonts w:ascii="Times New Roman" w:eastAsia="Times New Roman" w:hAnsi="Times New Roman" w:cs="Times New Roman"/>
          <w:color w:val="000000"/>
          <w:sz w:val="14"/>
          <w:szCs w:val="14"/>
          <w:lang w:val="en-AU" w:eastAsia="pl-PL"/>
        </w:rPr>
        <w:t>      </w:t>
      </w:r>
    </w:p>
    <w:p w14:paraId="13B2356D" w14:textId="3E03A2F4"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No criticism</w:t>
      </w:r>
      <w:r w:rsidRPr="003C2D69">
        <w:rPr>
          <w:rFonts w:ascii="Times New Roman" w:eastAsia="Times New Roman" w:hAnsi="Times New Roman" w:cs="Times New Roman"/>
          <w:color w:val="000000"/>
          <w:sz w:val="14"/>
          <w:szCs w:val="14"/>
          <w:lang w:val="en-AU" w:eastAsia="pl-PL"/>
        </w:rPr>
        <w:t>      </w:t>
      </w:r>
    </w:p>
    <w:p w14:paraId="36B856F6" w14:textId="14ACBB9E"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Short preparation time for the activation method</w:t>
      </w:r>
      <w:r w:rsidRPr="003C2D69">
        <w:rPr>
          <w:rFonts w:ascii="Times New Roman" w:eastAsia="Times New Roman" w:hAnsi="Times New Roman" w:cs="Times New Roman"/>
          <w:color w:val="000000"/>
          <w:sz w:val="14"/>
          <w:szCs w:val="14"/>
          <w:lang w:val="en-AU" w:eastAsia="pl-PL"/>
        </w:rPr>
        <w:t>      </w:t>
      </w:r>
    </w:p>
    <w:p w14:paraId="4C35CE63" w14:textId="77777777" w:rsidR="003C2D69" w:rsidRPr="003C2D69" w:rsidRDefault="003C2D69" w:rsidP="00D6696B">
      <w:pPr>
        <w:spacing w:after="0" w:line="360" w:lineRule="auto"/>
        <w:jc w:val="both"/>
        <w:rPr>
          <w:rFonts w:ascii="Times New Roman" w:hAnsi="Times New Roman"/>
          <w:color w:val="000000" w:themeColor="text1"/>
          <w:sz w:val="24"/>
          <w:szCs w:val="24"/>
          <w:lang w:val="en-AU"/>
        </w:rPr>
      </w:pPr>
    </w:p>
    <w:p w14:paraId="34889D67" w14:textId="5722BF0F" w:rsidR="003C2D69" w:rsidRPr="003C2D69" w:rsidRDefault="003C2D69" w:rsidP="003C2D69">
      <w:pPr>
        <w:spacing w:after="0" w:line="360" w:lineRule="atLeast"/>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u w:val="single"/>
          <w:lang w:val="en-AU" w:eastAsia="pl-PL"/>
        </w:rPr>
        <w:t>What is important in brainstorming?</w:t>
      </w:r>
      <w:r w:rsidRPr="003C2D69">
        <w:rPr>
          <w:rFonts w:ascii="Times New Roman" w:eastAsia="Times New Roman" w:hAnsi="Times New Roman" w:cs="Times New Roman"/>
          <w:color w:val="000000"/>
          <w:sz w:val="24"/>
          <w:szCs w:val="24"/>
          <w:u w:val="single"/>
          <w:lang w:val="en-AU" w:eastAsia="pl-PL"/>
        </w:rPr>
        <w:t>:</w:t>
      </w:r>
    </w:p>
    <w:p w14:paraId="780B4537" w14:textId="2E6AB43E"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Planning (</w:t>
      </w:r>
      <w:r>
        <w:rPr>
          <w:rFonts w:ascii="Times New Roman" w:eastAsia="Times New Roman" w:hAnsi="Times New Roman" w:cs="Times New Roman"/>
          <w:color w:val="000000"/>
          <w:sz w:val="24"/>
          <w:szCs w:val="24"/>
          <w:lang w:val="en-AU" w:eastAsia="pl-PL"/>
        </w:rPr>
        <w:t>W</w:t>
      </w:r>
      <w:r w:rsidRPr="003C2D69">
        <w:rPr>
          <w:rFonts w:ascii="Times New Roman" w:eastAsia="Times New Roman" w:hAnsi="Times New Roman" w:cs="Times New Roman"/>
          <w:color w:val="000000"/>
          <w:sz w:val="24"/>
          <w:szCs w:val="24"/>
          <w:lang w:val="en-AU" w:eastAsia="pl-PL"/>
        </w:rPr>
        <w:t>hat? Who? When?)</w:t>
      </w:r>
      <w:r w:rsidRPr="003C2D69">
        <w:rPr>
          <w:rFonts w:ascii="Times New Roman" w:eastAsia="Times New Roman" w:hAnsi="Times New Roman" w:cs="Times New Roman"/>
          <w:color w:val="000000"/>
          <w:sz w:val="14"/>
          <w:szCs w:val="14"/>
          <w:lang w:val="en-AU" w:eastAsia="pl-PL"/>
        </w:rPr>
        <w:t>      </w:t>
      </w:r>
    </w:p>
    <w:p w14:paraId="636B5626" w14:textId="25C3FE9D"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Problem / issue determination</w:t>
      </w:r>
      <w:r w:rsidRPr="003C2D69">
        <w:rPr>
          <w:rFonts w:ascii="Times New Roman" w:eastAsia="Times New Roman" w:hAnsi="Times New Roman" w:cs="Times New Roman"/>
          <w:color w:val="000000"/>
          <w:sz w:val="14"/>
          <w:szCs w:val="14"/>
          <w:lang w:val="en-AU" w:eastAsia="pl-PL"/>
        </w:rPr>
        <w:t>      </w:t>
      </w:r>
    </w:p>
    <w:p w14:paraId="27D4E3B8" w14:textId="55BACA06"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lastRenderedPageBreak/>
        <w:sym w:font="Wingdings" w:char="F0D8"/>
      </w:r>
      <w:r>
        <w:rPr>
          <w:rFonts w:ascii="Times New Roman" w:eastAsia="Times New Roman" w:hAnsi="Times New Roman" w:cs="Times New Roman"/>
          <w:color w:val="000000"/>
          <w:sz w:val="24"/>
          <w:szCs w:val="24"/>
          <w:lang w:val="en-AU" w:eastAsia="pl-PL"/>
        </w:rPr>
        <w:t>Venue s</w:t>
      </w:r>
      <w:r w:rsidRPr="003C2D69">
        <w:rPr>
          <w:rFonts w:ascii="Times New Roman" w:eastAsia="Times New Roman" w:hAnsi="Times New Roman" w:cs="Times New Roman"/>
          <w:color w:val="000000"/>
          <w:sz w:val="24"/>
          <w:szCs w:val="24"/>
          <w:lang w:val="en-AU" w:eastAsia="pl-PL"/>
        </w:rPr>
        <w:t>election</w:t>
      </w:r>
      <w:r w:rsidRPr="003C2D69">
        <w:rPr>
          <w:rFonts w:ascii="Times New Roman" w:eastAsia="Times New Roman" w:hAnsi="Times New Roman" w:cs="Times New Roman"/>
          <w:color w:val="000000"/>
          <w:sz w:val="14"/>
          <w:szCs w:val="14"/>
          <w:lang w:val="en-AU" w:eastAsia="pl-PL"/>
        </w:rPr>
        <w:t>      </w:t>
      </w:r>
    </w:p>
    <w:p w14:paraId="2D30E39C" w14:textId="09DA28E2"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10-12 people group / optimally /</w:t>
      </w:r>
      <w:r w:rsidRPr="003C2D69">
        <w:rPr>
          <w:rFonts w:ascii="Times New Roman" w:eastAsia="Times New Roman" w:hAnsi="Times New Roman" w:cs="Times New Roman"/>
          <w:color w:val="000000"/>
          <w:sz w:val="14"/>
          <w:szCs w:val="14"/>
          <w:lang w:val="en-AU" w:eastAsia="pl-PL"/>
        </w:rPr>
        <w:t>      </w:t>
      </w:r>
    </w:p>
    <w:p w14:paraId="4798A260" w14:textId="0BCE82D6"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Collecting all ideas, without evaluation</w:t>
      </w:r>
      <w:r w:rsidRPr="003C2D69">
        <w:rPr>
          <w:rFonts w:ascii="Times New Roman" w:eastAsia="Times New Roman" w:hAnsi="Times New Roman" w:cs="Times New Roman"/>
          <w:color w:val="000000"/>
          <w:sz w:val="14"/>
          <w:szCs w:val="14"/>
          <w:lang w:val="en-AU" w:eastAsia="pl-PL"/>
        </w:rPr>
        <w:t>      </w:t>
      </w:r>
    </w:p>
    <w:p w14:paraId="459A1A63" w14:textId="6BFED704"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Justification of ideas,</w:t>
      </w:r>
      <w:r w:rsidRPr="003C2D69">
        <w:rPr>
          <w:rFonts w:ascii="Times New Roman" w:eastAsia="Times New Roman" w:hAnsi="Times New Roman" w:cs="Times New Roman"/>
          <w:color w:val="000000"/>
          <w:sz w:val="14"/>
          <w:szCs w:val="14"/>
          <w:lang w:val="en-AU" w:eastAsia="pl-PL"/>
        </w:rPr>
        <w:t>      </w:t>
      </w:r>
    </w:p>
    <w:p w14:paraId="43F315D1" w14:textId="2C47A40E" w:rsidR="003C2D69" w:rsidRPr="003C2D69" w:rsidRDefault="003C2D69" w:rsidP="003C2D69">
      <w:pPr>
        <w:spacing w:after="0" w:line="360" w:lineRule="atLeast"/>
        <w:ind w:left="720" w:hanging="360"/>
        <w:jc w:val="both"/>
        <w:rPr>
          <w:rFonts w:ascii="Times New Roman" w:eastAsia="Times New Roman" w:hAnsi="Times New Roman" w:cs="Times New Roman"/>
          <w:color w:val="000000"/>
          <w:sz w:val="24"/>
          <w:szCs w:val="24"/>
          <w:lang w:val="en-AU" w:eastAsia="pl-PL"/>
        </w:rPr>
      </w:pPr>
      <w:r w:rsidRPr="003C2D69">
        <w:rPr>
          <w:rFonts w:ascii="Wingdings" w:eastAsia="Times New Roman" w:hAnsi="Wingdings" w:cs="Times New Roman"/>
          <w:color w:val="000000"/>
          <w:sz w:val="24"/>
          <w:szCs w:val="24"/>
          <w:lang w:eastAsia="pl-PL"/>
        </w:rPr>
        <w:sym w:font="Wingdings" w:char="F0D8"/>
      </w:r>
      <w:r w:rsidRPr="003C2D69">
        <w:rPr>
          <w:rFonts w:ascii="Times New Roman" w:eastAsia="Times New Roman" w:hAnsi="Times New Roman" w:cs="Times New Roman"/>
          <w:color w:val="000000"/>
          <w:sz w:val="24"/>
          <w:szCs w:val="24"/>
          <w:lang w:val="en-AU" w:eastAsia="pl-PL"/>
        </w:rPr>
        <w:t>Analysis and selection (participants choose e.g. 3 best solutions)</w:t>
      </w:r>
      <w:r w:rsidRPr="003C2D69">
        <w:rPr>
          <w:rFonts w:ascii="Times New Roman" w:eastAsia="Times New Roman" w:hAnsi="Times New Roman" w:cs="Times New Roman"/>
          <w:color w:val="000000"/>
          <w:sz w:val="14"/>
          <w:szCs w:val="14"/>
          <w:lang w:val="en-AU" w:eastAsia="pl-PL"/>
        </w:rPr>
        <w:t>      </w:t>
      </w:r>
    </w:p>
    <w:p w14:paraId="70714EC8" w14:textId="77777777" w:rsidR="003C2D69" w:rsidRPr="003C2D69" w:rsidRDefault="003C2D69" w:rsidP="00D6696B">
      <w:pPr>
        <w:spacing w:after="0" w:line="360" w:lineRule="auto"/>
        <w:jc w:val="both"/>
        <w:rPr>
          <w:rFonts w:ascii="Times New Roman" w:hAnsi="Times New Roman"/>
          <w:color w:val="000000" w:themeColor="text1"/>
          <w:sz w:val="24"/>
          <w:szCs w:val="24"/>
          <w:u w:val="single"/>
          <w:lang w:val="en-AU"/>
        </w:rPr>
      </w:pPr>
    </w:p>
    <w:p w14:paraId="749EB4EB" w14:textId="77777777" w:rsidR="003C2D69" w:rsidRPr="003C2D69" w:rsidRDefault="003C2D69" w:rsidP="003C2D69">
      <w:pPr>
        <w:spacing w:after="0" w:line="360" w:lineRule="atLeast"/>
        <w:jc w:val="both"/>
        <w:rPr>
          <w:rFonts w:ascii="Times New Roman" w:eastAsia="Times New Roman" w:hAnsi="Times New Roman" w:cs="Times New Roman"/>
          <w:color w:val="000000"/>
          <w:sz w:val="24"/>
          <w:szCs w:val="24"/>
          <w:lang w:val="en-AU" w:eastAsia="pl-PL"/>
        </w:rPr>
      </w:pPr>
      <w:r w:rsidRPr="003C2D69">
        <w:rPr>
          <w:rFonts w:ascii="Times New Roman" w:eastAsia="Times New Roman" w:hAnsi="Times New Roman" w:cs="Times New Roman"/>
          <w:color w:val="000000"/>
          <w:sz w:val="24"/>
          <w:szCs w:val="24"/>
          <w:u w:val="single"/>
          <w:lang w:val="en-AU" w:eastAsia="pl-PL"/>
        </w:rPr>
        <w:t>Predicting threats in the implementation of brainstorming, e.g.</w:t>
      </w:r>
    </w:p>
    <w:p w14:paraId="078F8B8B" w14:textId="6C9702D4" w:rsidR="003C2D69" w:rsidRPr="003C2D69" w:rsidRDefault="003C2D69" w:rsidP="003C2D69">
      <w:pPr>
        <w:pStyle w:val="Akapitzlist"/>
        <w:numPr>
          <w:ilvl w:val="0"/>
          <w:numId w:val="24"/>
        </w:numPr>
        <w:spacing w:after="0" w:line="360" w:lineRule="atLeast"/>
        <w:jc w:val="both"/>
        <w:rPr>
          <w:rFonts w:ascii="Times New Roman" w:eastAsia="Times New Roman" w:hAnsi="Times New Roman" w:cs="Times New Roman"/>
          <w:color w:val="000000"/>
          <w:sz w:val="24"/>
          <w:szCs w:val="24"/>
          <w:lang w:val="en-AU" w:eastAsia="pl-PL"/>
        </w:rPr>
      </w:pPr>
      <w:r w:rsidRPr="003C2D69">
        <w:rPr>
          <w:rFonts w:ascii="Times New Roman" w:eastAsia="Times New Roman" w:hAnsi="Times New Roman" w:cs="Times New Roman"/>
          <w:color w:val="000000"/>
          <w:sz w:val="24"/>
          <w:szCs w:val="24"/>
          <w:lang w:val="en-AU" w:eastAsia="pl-PL"/>
        </w:rPr>
        <w:t>presence of a very strong personality</w:t>
      </w:r>
      <w:r w:rsidRPr="003C2D69">
        <w:rPr>
          <w:rFonts w:ascii="Times New Roman" w:eastAsia="Times New Roman" w:hAnsi="Times New Roman" w:cs="Times New Roman"/>
          <w:color w:val="000000"/>
          <w:sz w:val="14"/>
          <w:szCs w:val="14"/>
          <w:lang w:val="en-AU" w:eastAsia="pl-PL"/>
        </w:rPr>
        <w:t>      </w:t>
      </w:r>
    </w:p>
    <w:p w14:paraId="28E903D4" w14:textId="108A5E60" w:rsidR="003C2D69" w:rsidRPr="003C2D69" w:rsidRDefault="003C2D69" w:rsidP="003C2D69">
      <w:pPr>
        <w:pStyle w:val="Akapitzlist"/>
        <w:numPr>
          <w:ilvl w:val="0"/>
          <w:numId w:val="24"/>
        </w:numPr>
        <w:spacing w:after="0" w:line="360" w:lineRule="atLeast"/>
        <w:jc w:val="both"/>
        <w:rPr>
          <w:rFonts w:ascii="Times New Roman" w:eastAsia="Times New Roman" w:hAnsi="Times New Roman" w:cs="Times New Roman"/>
          <w:color w:val="000000"/>
          <w:sz w:val="24"/>
          <w:szCs w:val="24"/>
          <w:lang w:val="en-AU" w:eastAsia="pl-PL"/>
        </w:rPr>
      </w:pPr>
      <w:r w:rsidRPr="003C2D69">
        <w:rPr>
          <w:rFonts w:ascii="Times New Roman" w:eastAsia="Times New Roman" w:hAnsi="Times New Roman" w:cs="Times New Roman"/>
          <w:color w:val="000000"/>
          <w:sz w:val="24"/>
          <w:szCs w:val="24"/>
          <w:lang w:val="en-AU" w:eastAsia="pl-PL"/>
        </w:rPr>
        <w:t>hyperactivity of some people</w:t>
      </w:r>
      <w:r w:rsidRPr="003C2D69">
        <w:rPr>
          <w:rFonts w:ascii="Times New Roman" w:eastAsia="Times New Roman" w:hAnsi="Times New Roman" w:cs="Times New Roman"/>
          <w:color w:val="000000"/>
          <w:sz w:val="14"/>
          <w:szCs w:val="14"/>
          <w:lang w:val="en-AU" w:eastAsia="pl-PL"/>
        </w:rPr>
        <w:t>      </w:t>
      </w:r>
    </w:p>
    <w:p w14:paraId="0E449590" w14:textId="55317C1C" w:rsidR="003C2D69" w:rsidRPr="003C2D69" w:rsidRDefault="003C2D69" w:rsidP="003C2D69">
      <w:pPr>
        <w:pStyle w:val="Akapitzlist"/>
        <w:numPr>
          <w:ilvl w:val="0"/>
          <w:numId w:val="24"/>
        </w:numPr>
        <w:spacing w:after="0" w:line="360" w:lineRule="atLeast"/>
        <w:jc w:val="both"/>
        <w:rPr>
          <w:rFonts w:ascii="Times New Roman" w:eastAsia="Times New Roman" w:hAnsi="Times New Roman" w:cs="Times New Roman"/>
          <w:color w:val="000000"/>
          <w:sz w:val="24"/>
          <w:szCs w:val="24"/>
          <w:lang w:val="en-AU" w:eastAsia="pl-PL"/>
        </w:rPr>
      </w:pPr>
      <w:r w:rsidRPr="003C2D69">
        <w:rPr>
          <w:rFonts w:ascii="Times New Roman" w:eastAsia="Times New Roman" w:hAnsi="Times New Roman" w:cs="Times New Roman"/>
          <w:color w:val="000000"/>
          <w:sz w:val="24"/>
          <w:szCs w:val="24"/>
          <w:lang w:val="en-AU" w:eastAsia="pl-PL"/>
        </w:rPr>
        <w:t>little openness to new ideas by experts evaluating ideas</w:t>
      </w:r>
      <w:r w:rsidRPr="003C2D69">
        <w:rPr>
          <w:rFonts w:ascii="Times New Roman" w:eastAsia="Times New Roman" w:hAnsi="Times New Roman" w:cs="Times New Roman"/>
          <w:color w:val="000000"/>
          <w:sz w:val="14"/>
          <w:szCs w:val="14"/>
          <w:lang w:val="en-AU" w:eastAsia="pl-PL"/>
        </w:rPr>
        <w:t>      </w:t>
      </w:r>
    </w:p>
    <w:p w14:paraId="782A7BF7" w14:textId="7737FD0D" w:rsidR="003C2D69" w:rsidRPr="003C2D69" w:rsidRDefault="003C2D69" w:rsidP="003C2D69">
      <w:pPr>
        <w:pStyle w:val="Akapitzlist"/>
        <w:numPr>
          <w:ilvl w:val="0"/>
          <w:numId w:val="24"/>
        </w:numPr>
        <w:spacing w:after="0" w:line="360" w:lineRule="atLeast"/>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fear of</w:t>
      </w:r>
      <w:r w:rsidRPr="003C2D69">
        <w:rPr>
          <w:rFonts w:ascii="Times New Roman" w:eastAsia="Times New Roman" w:hAnsi="Times New Roman" w:cs="Times New Roman"/>
          <w:color w:val="000000"/>
          <w:sz w:val="24"/>
          <w:szCs w:val="24"/>
          <w:lang w:val="en-AU" w:eastAsia="pl-PL"/>
        </w:rPr>
        <w:t xml:space="preserve"> participants </w:t>
      </w:r>
      <w:r>
        <w:rPr>
          <w:rFonts w:ascii="Times New Roman" w:eastAsia="Times New Roman" w:hAnsi="Times New Roman" w:cs="Times New Roman"/>
          <w:color w:val="000000"/>
          <w:sz w:val="24"/>
          <w:szCs w:val="24"/>
          <w:lang w:val="en-AU" w:eastAsia="pl-PL"/>
        </w:rPr>
        <w:t>of</w:t>
      </w:r>
      <w:r w:rsidRPr="003C2D69">
        <w:rPr>
          <w:rFonts w:ascii="Times New Roman" w:eastAsia="Times New Roman" w:hAnsi="Times New Roman" w:cs="Times New Roman"/>
          <w:color w:val="000000"/>
          <w:sz w:val="24"/>
          <w:szCs w:val="24"/>
          <w:lang w:val="en-AU" w:eastAsia="pl-PL"/>
        </w:rPr>
        <w:t xml:space="preserve"> expressing their opinions</w:t>
      </w:r>
      <w:r w:rsidRPr="003C2D69">
        <w:rPr>
          <w:rFonts w:ascii="Times New Roman" w:eastAsia="Times New Roman" w:hAnsi="Times New Roman" w:cs="Times New Roman"/>
          <w:color w:val="000000"/>
          <w:sz w:val="14"/>
          <w:szCs w:val="14"/>
          <w:lang w:val="en-AU" w:eastAsia="pl-PL"/>
        </w:rPr>
        <w:t>      </w:t>
      </w:r>
    </w:p>
    <w:p w14:paraId="5682A853" w14:textId="77777777" w:rsidR="00D6696B" w:rsidRPr="003C2D69" w:rsidRDefault="00D6696B" w:rsidP="00D6696B">
      <w:pPr>
        <w:spacing w:after="0" w:line="360" w:lineRule="auto"/>
        <w:jc w:val="both"/>
        <w:rPr>
          <w:rFonts w:ascii="Times New Roman" w:hAnsi="Times New Roman"/>
          <w:color w:val="000000" w:themeColor="text1"/>
          <w:sz w:val="24"/>
          <w:szCs w:val="24"/>
          <w:lang w:val="en-AU"/>
        </w:rPr>
      </w:pPr>
    </w:p>
    <w:p w14:paraId="64C32E26" w14:textId="7D167F0D" w:rsidR="00D6696B" w:rsidRPr="003C2D69" w:rsidRDefault="003C2D69" w:rsidP="00D6696B">
      <w:pPr>
        <w:pStyle w:val="Nagwek2"/>
        <w:spacing w:before="120" w:after="120" w:line="360" w:lineRule="auto"/>
        <w:rPr>
          <w:rFonts w:ascii="Times New Roman" w:hAnsi="Times New Roman" w:cs="Times New Roman"/>
          <w:b/>
          <w:bCs/>
          <w:color w:val="000000" w:themeColor="text1"/>
          <w:sz w:val="24"/>
          <w:szCs w:val="24"/>
          <w:lang w:val="en-AU"/>
        </w:rPr>
      </w:pPr>
      <w:r w:rsidRPr="003C2D69">
        <w:rPr>
          <w:rFonts w:ascii="Times New Roman" w:hAnsi="Times New Roman" w:cs="Times New Roman"/>
          <w:b/>
          <w:bCs/>
          <w:color w:val="000000" w:themeColor="text1"/>
          <w:sz w:val="24"/>
          <w:szCs w:val="24"/>
          <w:lang w:val="en-AU"/>
        </w:rPr>
        <w:t>Role play</w:t>
      </w:r>
    </w:p>
    <w:p w14:paraId="2CD052CB" w14:textId="27A3E5AF" w:rsidR="003C2D69" w:rsidRDefault="003C2D69" w:rsidP="00D6696B">
      <w:pPr>
        <w:spacing w:after="0" w:line="360" w:lineRule="auto"/>
        <w:jc w:val="both"/>
        <w:rPr>
          <w:rFonts w:ascii="Times New Roman" w:hAnsi="Times New Roman" w:cs="Times New Roman"/>
          <w:color w:val="000000"/>
          <w:sz w:val="24"/>
          <w:lang w:val="en-AU"/>
        </w:rPr>
      </w:pPr>
      <w:r w:rsidRPr="003C2D69">
        <w:rPr>
          <w:rFonts w:ascii="Times New Roman" w:hAnsi="Times New Roman" w:cs="Times New Roman"/>
          <w:color w:val="000000"/>
          <w:sz w:val="24"/>
          <w:lang w:val="en-AU"/>
        </w:rPr>
        <w:t>The role-playing method is mainly used for learning skills and new behaviours (e.g. acquiring the skills of refusal, praise, criticism, accepting complaints, etc.). The student reads the description of his role, then plays it, and his behaviour is analysed and feedback is provided. During the role play, the video can be recorded and played back for objective analysis. This prevents conflicts and errors. The role-playing method plays an important role in the process of changing attitudes and beliefs. This applies especially to situations where the participants play the role of the so-called on the other hand, e.g. teacher as a parent</w:t>
      </w:r>
      <w:r w:rsidR="001F49AD">
        <w:rPr>
          <w:rFonts w:ascii="Times New Roman" w:hAnsi="Times New Roman" w:cs="Times New Roman"/>
          <w:color w:val="000000"/>
          <w:sz w:val="24"/>
          <w:lang w:val="en-AU"/>
        </w:rPr>
        <w:t>.</w:t>
      </w:r>
      <w:r w:rsidRPr="003C2D69">
        <w:rPr>
          <w:rFonts w:ascii="Times New Roman" w:hAnsi="Times New Roman" w:cs="Times New Roman"/>
          <w:color w:val="000000"/>
          <w:sz w:val="24"/>
          <w:lang w:val="en-AU"/>
        </w:rPr>
        <w:t xml:space="preserve"> This way of discussion allows you to verify your opinions and beliefs faster and with less resistance.</w:t>
      </w:r>
    </w:p>
    <w:p w14:paraId="09E569B3" w14:textId="320A68DF" w:rsidR="001F49AD" w:rsidRPr="001F49AD" w:rsidRDefault="001F49AD" w:rsidP="001F49AD">
      <w:pPr>
        <w:spacing w:after="0" w:line="360" w:lineRule="atLeast"/>
        <w:jc w:val="both"/>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u w:val="single"/>
          <w:lang w:val="en-AU" w:eastAsia="pl-PL"/>
        </w:rPr>
        <w:t>t</w:t>
      </w:r>
      <w:r w:rsidRPr="001F49AD">
        <w:rPr>
          <w:rFonts w:ascii="Times New Roman" w:eastAsia="Times New Roman" w:hAnsi="Times New Roman" w:cs="Times New Roman"/>
          <w:color w:val="000000"/>
          <w:sz w:val="24"/>
          <w:szCs w:val="24"/>
          <w:u w:val="single"/>
          <w:lang w:val="en-AU" w:eastAsia="pl-PL"/>
        </w:rPr>
        <w:t>hreats:</w:t>
      </w:r>
    </w:p>
    <w:p w14:paraId="4114BC96" w14:textId="7438AA99"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sidRPr="001F49AD">
        <w:rPr>
          <w:rFonts w:ascii="Times New Roman" w:eastAsia="Times New Roman" w:hAnsi="Times New Roman" w:cs="Times New Roman"/>
          <w:color w:val="000000"/>
          <w:sz w:val="24"/>
          <w:szCs w:val="24"/>
          <w:lang w:val="en-AU" w:eastAsia="pl-PL"/>
        </w:rPr>
        <w:t>For participants, the role playing method is very emotionally engaging.</w:t>
      </w:r>
      <w:r w:rsidRPr="001F49AD">
        <w:rPr>
          <w:rFonts w:ascii="Times New Roman" w:eastAsia="Times New Roman" w:hAnsi="Times New Roman" w:cs="Times New Roman"/>
          <w:color w:val="000000"/>
          <w:sz w:val="14"/>
          <w:szCs w:val="14"/>
          <w:lang w:val="en-AU" w:eastAsia="pl-PL"/>
        </w:rPr>
        <w:t>      </w:t>
      </w:r>
    </w:p>
    <w:p w14:paraId="5393A80C" w14:textId="27497659"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sidRPr="001F49AD">
        <w:rPr>
          <w:rFonts w:ascii="Times New Roman" w:eastAsia="Times New Roman" w:hAnsi="Times New Roman" w:cs="Times New Roman"/>
          <w:color w:val="000000"/>
          <w:sz w:val="24"/>
          <w:szCs w:val="24"/>
          <w:lang w:val="en-AU" w:eastAsia="pl-PL"/>
        </w:rPr>
        <w:t>It should be introduced gradually when participants feel safe with each other and are able to provide constructive feedback.</w:t>
      </w:r>
      <w:r w:rsidRPr="001F49AD">
        <w:rPr>
          <w:rFonts w:ascii="Times New Roman" w:eastAsia="Times New Roman" w:hAnsi="Times New Roman" w:cs="Times New Roman"/>
          <w:color w:val="000000"/>
          <w:sz w:val="14"/>
          <w:szCs w:val="14"/>
          <w:lang w:val="en-AU" w:eastAsia="pl-PL"/>
        </w:rPr>
        <w:t>      </w:t>
      </w:r>
    </w:p>
    <w:p w14:paraId="62A2C13A" w14:textId="135E3F1A"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sidRPr="001F49AD">
        <w:rPr>
          <w:rFonts w:ascii="Times New Roman" w:eastAsia="Times New Roman" w:hAnsi="Times New Roman" w:cs="Times New Roman"/>
          <w:color w:val="000000"/>
          <w:sz w:val="24"/>
          <w:szCs w:val="24"/>
          <w:lang w:val="en-AU" w:eastAsia="pl-PL"/>
        </w:rPr>
        <w:t>The beginning of the group collaboration is not the right moment to apply this technique.</w:t>
      </w:r>
      <w:r w:rsidRPr="001F49AD">
        <w:rPr>
          <w:rFonts w:ascii="Times New Roman" w:eastAsia="Times New Roman" w:hAnsi="Times New Roman" w:cs="Times New Roman"/>
          <w:color w:val="000000"/>
          <w:sz w:val="14"/>
          <w:szCs w:val="14"/>
          <w:lang w:val="en-AU" w:eastAsia="pl-PL"/>
        </w:rPr>
        <w:t>   </w:t>
      </w:r>
    </w:p>
    <w:p w14:paraId="5F9C0723" w14:textId="47D19042" w:rsidR="003C2D69" w:rsidRDefault="003C2D69" w:rsidP="00D6696B">
      <w:pPr>
        <w:spacing w:after="0" w:line="360" w:lineRule="auto"/>
        <w:jc w:val="both"/>
        <w:rPr>
          <w:rFonts w:ascii="Times New Roman" w:hAnsi="Times New Roman" w:cs="Times New Roman"/>
          <w:color w:val="000000" w:themeColor="text1"/>
          <w:sz w:val="28"/>
          <w:szCs w:val="24"/>
          <w:lang w:val="en-AU"/>
        </w:rPr>
      </w:pPr>
    </w:p>
    <w:p w14:paraId="65742533" w14:textId="792DD0C9" w:rsidR="001F49AD" w:rsidRPr="001F49AD" w:rsidRDefault="001F49AD" w:rsidP="001F49AD">
      <w:pPr>
        <w:spacing w:after="0" w:line="360" w:lineRule="atLeast"/>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u w:val="single"/>
          <w:lang w:val="en-AU" w:eastAsia="pl-PL"/>
        </w:rPr>
        <w:t xml:space="preserve">When </w:t>
      </w:r>
      <w:r>
        <w:rPr>
          <w:rFonts w:ascii="Times New Roman" w:eastAsia="Times New Roman" w:hAnsi="Times New Roman" w:cs="Times New Roman"/>
          <w:color w:val="000000"/>
          <w:sz w:val="24"/>
          <w:szCs w:val="24"/>
          <w:u w:val="single"/>
          <w:lang w:val="en-AU" w:eastAsia="pl-PL"/>
        </w:rPr>
        <w:t>implementing this method, the teacher should</w:t>
      </w:r>
      <w:r w:rsidRPr="001F49AD">
        <w:rPr>
          <w:rFonts w:ascii="Times New Roman" w:eastAsia="Times New Roman" w:hAnsi="Times New Roman" w:cs="Times New Roman"/>
          <w:color w:val="000000"/>
          <w:sz w:val="24"/>
          <w:szCs w:val="24"/>
          <w:u w:val="single"/>
          <w:lang w:val="en-AU" w:eastAsia="pl-PL"/>
        </w:rPr>
        <w:t>:</w:t>
      </w:r>
    </w:p>
    <w:p w14:paraId="33C406F8" w14:textId="747A7077"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sidRPr="001F49AD">
        <w:rPr>
          <w:rFonts w:ascii="Times New Roman" w:eastAsia="Times New Roman" w:hAnsi="Times New Roman" w:cs="Times New Roman"/>
          <w:color w:val="000000"/>
          <w:sz w:val="24"/>
          <w:szCs w:val="24"/>
          <w:lang w:val="en-AU" w:eastAsia="pl-PL"/>
        </w:rPr>
        <w:t>explain to students what their work is and show the benefits of the exercise</w:t>
      </w:r>
      <w:r w:rsidRPr="001F49AD">
        <w:rPr>
          <w:rFonts w:ascii="Times New Roman" w:eastAsia="Times New Roman" w:hAnsi="Times New Roman" w:cs="Times New Roman"/>
          <w:color w:val="000000"/>
          <w:sz w:val="14"/>
          <w:szCs w:val="14"/>
          <w:lang w:val="en-AU" w:eastAsia="pl-PL"/>
        </w:rPr>
        <w:t>      </w:t>
      </w:r>
    </w:p>
    <w:p w14:paraId="024C3216" w14:textId="69091A23"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lastRenderedPageBreak/>
        <w:sym w:font="Wingdings" w:char="F0D8"/>
      </w:r>
      <w:r>
        <w:rPr>
          <w:rFonts w:ascii="Times New Roman" w:eastAsia="Times New Roman" w:hAnsi="Times New Roman" w:cs="Times New Roman"/>
          <w:color w:val="000000"/>
          <w:sz w:val="24"/>
          <w:szCs w:val="24"/>
          <w:lang w:val="en-AU" w:eastAsia="pl-PL"/>
        </w:rPr>
        <w:t>make</w:t>
      </w:r>
      <w:r w:rsidRPr="001F49AD">
        <w:rPr>
          <w:rFonts w:ascii="Times New Roman" w:eastAsia="Times New Roman" w:hAnsi="Times New Roman" w:cs="Times New Roman"/>
          <w:color w:val="000000"/>
          <w:sz w:val="24"/>
          <w:szCs w:val="24"/>
          <w:lang w:val="en-AU" w:eastAsia="pl-PL"/>
        </w:rPr>
        <w:t xml:space="preserve"> sure that all participants understand their role (clarifying who and in what order will take part in the exercise)</w:t>
      </w:r>
      <w:r w:rsidRPr="001F49AD">
        <w:rPr>
          <w:rFonts w:ascii="Times New Roman" w:eastAsia="Times New Roman" w:hAnsi="Times New Roman" w:cs="Times New Roman"/>
          <w:color w:val="000000"/>
          <w:sz w:val="14"/>
          <w:szCs w:val="14"/>
          <w:lang w:val="en-AU" w:eastAsia="pl-PL"/>
        </w:rPr>
        <w:t>      </w:t>
      </w:r>
    </w:p>
    <w:p w14:paraId="402A2F3D" w14:textId="5F0438C2"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Pr>
          <w:rFonts w:ascii="Times New Roman" w:eastAsia="Times New Roman" w:hAnsi="Times New Roman" w:cs="Times New Roman"/>
          <w:color w:val="000000"/>
          <w:sz w:val="24"/>
          <w:szCs w:val="24"/>
          <w:lang w:val="en-AU" w:eastAsia="pl-PL"/>
        </w:rPr>
        <w:t>prepare</w:t>
      </w:r>
      <w:r w:rsidRPr="001F49AD">
        <w:rPr>
          <w:rFonts w:ascii="Times New Roman" w:eastAsia="Times New Roman" w:hAnsi="Times New Roman" w:cs="Times New Roman"/>
          <w:color w:val="000000"/>
          <w:sz w:val="24"/>
          <w:szCs w:val="24"/>
          <w:lang w:val="en-AU" w:eastAsia="pl-PL"/>
        </w:rPr>
        <w:t xml:space="preserve"> relevant texts</w:t>
      </w:r>
      <w:r w:rsidRPr="001F49AD">
        <w:rPr>
          <w:rFonts w:ascii="Times New Roman" w:eastAsia="Times New Roman" w:hAnsi="Times New Roman" w:cs="Times New Roman"/>
          <w:color w:val="000000"/>
          <w:sz w:val="14"/>
          <w:szCs w:val="14"/>
          <w:lang w:val="en-AU" w:eastAsia="pl-PL"/>
        </w:rPr>
        <w:t>      </w:t>
      </w:r>
    </w:p>
    <w:p w14:paraId="2D630850" w14:textId="108A103E"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Pr>
          <w:rFonts w:ascii="Times New Roman" w:eastAsia="Times New Roman" w:hAnsi="Times New Roman" w:cs="Times New Roman"/>
          <w:color w:val="000000"/>
          <w:sz w:val="24"/>
          <w:szCs w:val="24"/>
          <w:lang w:val="en-AU" w:eastAsia="pl-PL"/>
        </w:rPr>
        <w:t>make s</w:t>
      </w:r>
      <w:r w:rsidRPr="001F49AD">
        <w:rPr>
          <w:rFonts w:ascii="Times New Roman" w:eastAsia="Times New Roman" w:hAnsi="Times New Roman" w:cs="Times New Roman"/>
          <w:color w:val="000000"/>
          <w:sz w:val="24"/>
          <w:szCs w:val="24"/>
          <w:lang w:val="en-AU" w:eastAsia="pl-PL"/>
        </w:rPr>
        <w:t>ure that each person or group has an observer</w:t>
      </w:r>
      <w:r w:rsidRPr="001F49AD">
        <w:rPr>
          <w:rFonts w:ascii="Times New Roman" w:eastAsia="Times New Roman" w:hAnsi="Times New Roman" w:cs="Times New Roman"/>
          <w:color w:val="000000"/>
          <w:sz w:val="14"/>
          <w:szCs w:val="14"/>
          <w:lang w:val="en-AU" w:eastAsia="pl-PL"/>
        </w:rPr>
        <w:t>      </w:t>
      </w:r>
    </w:p>
    <w:p w14:paraId="4B42A4AD" w14:textId="3B2CE362"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Pr>
          <w:rFonts w:ascii="Times New Roman" w:eastAsia="Times New Roman" w:hAnsi="Times New Roman" w:cs="Times New Roman"/>
          <w:color w:val="000000"/>
          <w:sz w:val="24"/>
          <w:szCs w:val="24"/>
          <w:lang w:val="en-AU" w:eastAsia="pl-PL"/>
        </w:rPr>
        <w:t>control</w:t>
      </w:r>
      <w:r w:rsidRPr="001F49AD">
        <w:rPr>
          <w:rFonts w:ascii="Times New Roman" w:eastAsia="Times New Roman" w:hAnsi="Times New Roman" w:cs="Times New Roman"/>
          <w:color w:val="000000"/>
          <w:sz w:val="24"/>
          <w:szCs w:val="24"/>
          <w:lang w:val="en-AU" w:eastAsia="pl-PL"/>
        </w:rPr>
        <w:t xml:space="preserve"> exercise time</w:t>
      </w:r>
      <w:r w:rsidRPr="001F49AD">
        <w:rPr>
          <w:rFonts w:ascii="Times New Roman" w:eastAsia="Times New Roman" w:hAnsi="Times New Roman" w:cs="Times New Roman"/>
          <w:color w:val="000000"/>
          <w:sz w:val="14"/>
          <w:szCs w:val="14"/>
          <w:lang w:val="en-AU" w:eastAsia="pl-PL"/>
        </w:rPr>
        <w:t>      </w:t>
      </w:r>
    </w:p>
    <w:p w14:paraId="56B462DA" w14:textId="653A5A79"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Pr>
          <w:rFonts w:ascii="Times New Roman" w:eastAsia="Times New Roman" w:hAnsi="Times New Roman" w:cs="Times New Roman"/>
          <w:color w:val="000000"/>
          <w:sz w:val="24"/>
          <w:szCs w:val="24"/>
          <w:lang w:val="en-AU" w:eastAsia="pl-PL"/>
        </w:rPr>
        <w:t>take care of e</w:t>
      </w:r>
      <w:r w:rsidRPr="001F49AD">
        <w:rPr>
          <w:rFonts w:ascii="Times New Roman" w:eastAsia="Times New Roman" w:hAnsi="Times New Roman" w:cs="Times New Roman"/>
          <w:color w:val="000000"/>
          <w:sz w:val="24"/>
          <w:szCs w:val="24"/>
          <w:lang w:val="en-AU" w:eastAsia="pl-PL"/>
        </w:rPr>
        <w:t xml:space="preserve">motional state of participants who may feel fear of </w:t>
      </w:r>
      <w:r>
        <w:rPr>
          <w:rFonts w:ascii="Times New Roman" w:eastAsia="Times New Roman" w:hAnsi="Times New Roman" w:cs="Times New Roman"/>
          <w:color w:val="000000"/>
          <w:sz w:val="24"/>
          <w:szCs w:val="24"/>
          <w:lang w:val="en-AU" w:eastAsia="pl-PL"/>
        </w:rPr>
        <w:t>failure</w:t>
      </w:r>
      <w:r w:rsidRPr="001F49AD">
        <w:rPr>
          <w:rFonts w:ascii="Times New Roman" w:eastAsia="Times New Roman" w:hAnsi="Times New Roman" w:cs="Times New Roman"/>
          <w:color w:val="000000"/>
          <w:sz w:val="24"/>
          <w:szCs w:val="24"/>
          <w:lang w:val="en-AU" w:eastAsia="pl-PL"/>
        </w:rPr>
        <w:t xml:space="preserve"> or public speaking</w:t>
      </w:r>
      <w:r w:rsidRPr="001F49AD">
        <w:rPr>
          <w:rFonts w:ascii="Times New Roman" w:eastAsia="Times New Roman" w:hAnsi="Times New Roman" w:cs="Times New Roman"/>
          <w:color w:val="000000"/>
          <w:sz w:val="14"/>
          <w:szCs w:val="14"/>
          <w:lang w:val="en-AU" w:eastAsia="pl-PL"/>
        </w:rPr>
        <w:t>      </w:t>
      </w:r>
    </w:p>
    <w:p w14:paraId="61413583" w14:textId="73EC1B3C"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Pr>
          <w:rFonts w:ascii="Times New Roman" w:eastAsia="Times New Roman" w:hAnsi="Times New Roman" w:cs="Times New Roman"/>
          <w:color w:val="000000"/>
          <w:sz w:val="24"/>
          <w:szCs w:val="24"/>
          <w:lang w:val="en-AU" w:eastAsia="pl-PL"/>
        </w:rPr>
        <w:t>t</w:t>
      </w:r>
      <w:r w:rsidRPr="001F49AD">
        <w:rPr>
          <w:rFonts w:ascii="Times New Roman" w:eastAsia="Times New Roman" w:hAnsi="Times New Roman" w:cs="Times New Roman"/>
          <w:color w:val="000000"/>
          <w:sz w:val="24"/>
          <w:szCs w:val="24"/>
          <w:lang w:val="en-AU" w:eastAsia="pl-PL"/>
        </w:rPr>
        <w:t>each participants to provide constructive feedback in an honest, open but respectful way</w:t>
      </w:r>
      <w:r w:rsidRPr="001F49AD">
        <w:rPr>
          <w:rFonts w:ascii="Times New Roman" w:eastAsia="Times New Roman" w:hAnsi="Times New Roman" w:cs="Times New Roman"/>
          <w:color w:val="000000"/>
          <w:sz w:val="14"/>
          <w:szCs w:val="14"/>
          <w:lang w:val="en-AU" w:eastAsia="pl-PL"/>
        </w:rPr>
        <w:t>      </w:t>
      </w:r>
    </w:p>
    <w:p w14:paraId="1DAEC725" w14:textId="34ADED80" w:rsidR="001F49AD" w:rsidRPr="001F49AD" w:rsidRDefault="001F49AD" w:rsidP="001F49AD">
      <w:pPr>
        <w:spacing w:after="0" w:line="360" w:lineRule="atLeast"/>
        <w:ind w:left="714" w:hanging="357"/>
        <w:jc w:val="both"/>
        <w:rPr>
          <w:rFonts w:ascii="Times New Roman" w:eastAsia="Times New Roman" w:hAnsi="Times New Roman" w:cs="Times New Roman"/>
          <w:color w:val="000000"/>
          <w:sz w:val="24"/>
          <w:szCs w:val="24"/>
          <w:lang w:val="en-AU" w:eastAsia="pl-PL"/>
        </w:rPr>
      </w:pPr>
      <w:r w:rsidRPr="001F49AD">
        <w:rPr>
          <w:rFonts w:ascii="Wingdings" w:eastAsia="Times New Roman" w:hAnsi="Wingdings" w:cs="Times New Roman"/>
          <w:color w:val="000000"/>
          <w:sz w:val="24"/>
          <w:szCs w:val="24"/>
          <w:lang w:eastAsia="pl-PL"/>
        </w:rPr>
        <w:sym w:font="Wingdings" w:char="F0D8"/>
      </w:r>
      <w:r>
        <w:rPr>
          <w:rFonts w:ascii="Times New Roman" w:eastAsia="Times New Roman" w:hAnsi="Times New Roman" w:cs="Times New Roman"/>
          <w:color w:val="000000"/>
          <w:sz w:val="24"/>
          <w:szCs w:val="24"/>
          <w:lang w:val="en-AU" w:eastAsia="pl-PL"/>
        </w:rPr>
        <w:t>i</w:t>
      </w:r>
      <w:r w:rsidRPr="001F49AD">
        <w:rPr>
          <w:rFonts w:ascii="Times New Roman" w:eastAsia="Times New Roman" w:hAnsi="Times New Roman" w:cs="Times New Roman"/>
          <w:color w:val="000000"/>
          <w:sz w:val="24"/>
          <w:szCs w:val="24"/>
          <w:lang w:val="en-AU" w:eastAsia="pl-PL"/>
        </w:rPr>
        <w:t>f there is a student who refuses to participate in the exercise, do not force him - it is worth remembering that you can also learn by observing (Łaguna, 2008)</w:t>
      </w:r>
      <w:r w:rsidRPr="001F49AD">
        <w:rPr>
          <w:rFonts w:ascii="Times New Roman" w:eastAsia="Times New Roman" w:hAnsi="Times New Roman" w:cs="Times New Roman"/>
          <w:color w:val="000000"/>
          <w:sz w:val="14"/>
          <w:szCs w:val="14"/>
          <w:lang w:val="en-AU" w:eastAsia="pl-PL"/>
        </w:rPr>
        <w:t>  </w:t>
      </w:r>
    </w:p>
    <w:p w14:paraId="7910A768" w14:textId="28DFD8D1" w:rsidR="001F49AD" w:rsidRPr="000629BF" w:rsidRDefault="001F49AD" w:rsidP="00D6696B">
      <w:pPr>
        <w:pStyle w:val="Nagwek2"/>
        <w:spacing w:before="120" w:after="120" w:line="360" w:lineRule="auto"/>
        <w:rPr>
          <w:rFonts w:ascii="Times New Roman" w:hAnsi="Times New Roman" w:cs="Times New Roman"/>
          <w:b/>
          <w:bCs/>
          <w:color w:val="000000" w:themeColor="text1"/>
          <w:sz w:val="24"/>
          <w:szCs w:val="24"/>
          <w:lang w:val="en-AU"/>
        </w:rPr>
      </w:pPr>
      <w:bookmarkStart w:id="1" w:name="_Toc41437872"/>
      <w:bookmarkStart w:id="2" w:name="_Toc44462470"/>
    </w:p>
    <w:bookmarkEnd w:id="1"/>
    <w:bookmarkEnd w:id="2"/>
    <w:p w14:paraId="0FF54071" w14:textId="6EEF5CD1" w:rsidR="00D6696B" w:rsidRPr="001F49AD" w:rsidRDefault="001F49AD" w:rsidP="00D6696B">
      <w:pPr>
        <w:pStyle w:val="Nagwek2"/>
        <w:spacing w:before="120" w:after="120" w:line="360" w:lineRule="auto"/>
        <w:rPr>
          <w:rFonts w:ascii="Times New Roman" w:hAnsi="Times New Roman" w:cs="Times New Roman"/>
          <w:b/>
          <w:bCs/>
          <w:color w:val="000000" w:themeColor="text1"/>
          <w:sz w:val="24"/>
          <w:szCs w:val="24"/>
          <w:lang w:val="en-AU"/>
        </w:rPr>
      </w:pPr>
      <w:r w:rsidRPr="001F49AD">
        <w:rPr>
          <w:rFonts w:ascii="Times New Roman" w:hAnsi="Times New Roman" w:cs="Times New Roman"/>
          <w:b/>
          <w:bCs/>
          <w:color w:val="000000" w:themeColor="text1"/>
          <w:sz w:val="24"/>
          <w:szCs w:val="24"/>
          <w:lang w:val="en-AU"/>
        </w:rPr>
        <w:t>Case study</w:t>
      </w:r>
    </w:p>
    <w:p w14:paraId="50B3F378" w14:textId="14DD361E" w:rsidR="001F49AD" w:rsidRPr="001F49AD" w:rsidRDefault="001F49AD" w:rsidP="00D6696B">
      <w:pPr>
        <w:spacing w:after="0" w:line="360" w:lineRule="auto"/>
        <w:jc w:val="both"/>
        <w:rPr>
          <w:rFonts w:ascii="Times New Roman" w:hAnsi="Times New Roman" w:cs="Times New Roman"/>
          <w:color w:val="000000" w:themeColor="text1"/>
          <w:sz w:val="28"/>
          <w:szCs w:val="24"/>
          <w:lang w:val="en-AU"/>
        </w:rPr>
      </w:pPr>
      <w:r w:rsidRPr="001F49AD">
        <w:rPr>
          <w:rFonts w:ascii="Times New Roman" w:hAnsi="Times New Roman" w:cs="Times New Roman"/>
          <w:color w:val="000000"/>
          <w:sz w:val="24"/>
          <w:lang w:val="en-AU"/>
        </w:rPr>
        <w:t>A case study - an analysis of the particular case (detailed description of the actual situation usually allows to draw conclusions as to the causes and results of its course). Case study is based on the use of knowledge and theoretical concepts in practice</w:t>
      </w:r>
      <w:r>
        <w:rPr>
          <w:rFonts w:ascii="Times New Roman" w:hAnsi="Times New Roman" w:cs="Times New Roman"/>
          <w:color w:val="000000"/>
          <w:sz w:val="24"/>
          <w:lang w:val="en-AU"/>
        </w:rPr>
        <w:t>,</w:t>
      </w:r>
      <w:r w:rsidRPr="001F49AD">
        <w:rPr>
          <w:rFonts w:ascii="Times New Roman" w:hAnsi="Times New Roman" w:cs="Times New Roman"/>
          <w:color w:val="000000"/>
          <w:sz w:val="24"/>
          <w:lang w:val="en-AU"/>
        </w:rPr>
        <w:t xml:space="preserve"> in relation to a specific situation. The goal of the case study is to show concepts worth copying as well as potential mistakes that should be avoided. Students </w:t>
      </w:r>
      <w:r>
        <w:rPr>
          <w:rFonts w:ascii="Times New Roman" w:hAnsi="Times New Roman" w:cs="Times New Roman"/>
          <w:color w:val="000000"/>
          <w:sz w:val="24"/>
          <w:lang w:val="en-AU"/>
        </w:rPr>
        <w:t>sholud</w:t>
      </w:r>
      <w:r w:rsidRPr="001F49AD">
        <w:rPr>
          <w:rFonts w:ascii="Times New Roman" w:hAnsi="Times New Roman" w:cs="Times New Roman"/>
          <w:color w:val="000000"/>
          <w:sz w:val="24"/>
          <w:lang w:val="en-AU"/>
        </w:rPr>
        <w:t xml:space="preserve"> analyse the situation coinciding with their experiences, unconsciously identifying with the characters of the actors from the described situation. This builds their emotional commitment. The case study is a very safe method. Its genius is that it doesn't refer directly to the experiences of specific participants. The teacher's task is to develop a text that will be used during classes so that they have control over the content on which students work. When developing a case study, make sure that it is described as simply and briefly as possible. Then the participants will have no problem understanding the situation and remembering it. Case studies should end with tasks for participants, which may take the form of instructions or questions.</w:t>
      </w:r>
    </w:p>
    <w:p w14:paraId="3127F915" w14:textId="432C9E1E" w:rsidR="00D6696B" w:rsidRPr="000629BF" w:rsidRDefault="00D6696B" w:rsidP="00D6696B">
      <w:pPr>
        <w:spacing w:after="0" w:line="360" w:lineRule="auto"/>
        <w:jc w:val="both"/>
        <w:rPr>
          <w:rFonts w:ascii="Times New Roman" w:hAnsi="Times New Roman"/>
          <w:color w:val="000000" w:themeColor="text1"/>
          <w:sz w:val="24"/>
          <w:szCs w:val="24"/>
          <w:lang w:val="en-AU"/>
        </w:rPr>
      </w:pPr>
    </w:p>
    <w:p w14:paraId="1CB731F9" w14:textId="09D19FBB" w:rsidR="001F49AD" w:rsidRPr="001F49AD" w:rsidRDefault="001F49AD" w:rsidP="001F49AD">
      <w:pPr>
        <w:spacing w:after="0" w:line="360" w:lineRule="atLeast"/>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u w:val="single"/>
          <w:lang w:val="en-AU" w:eastAsia="pl-PL"/>
        </w:rPr>
        <w:t xml:space="preserve">When developing a case study, </w:t>
      </w:r>
      <w:r>
        <w:rPr>
          <w:rFonts w:ascii="Times New Roman" w:eastAsia="Times New Roman" w:hAnsi="Times New Roman" w:cs="Times New Roman"/>
          <w:color w:val="000000"/>
          <w:sz w:val="24"/>
          <w:szCs w:val="24"/>
          <w:u w:val="single"/>
          <w:lang w:val="en-AU" w:eastAsia="pl-PL"/>
        </w:rPr>
        <w:t xml:space="preserve">the teacher should </w:t>
      </w:r>
      <w:r w:rsidRPr="001F49AD">
        <w:rPr>
          <w:rFonts w:ascii="Times New Roman" w:eastAsia="Times New Roman" w:hAnsi="Times New Roman" w:cs="Times New Roman"/>
          <w:color w:val="000000"/>
          <w:sz w:val="24"/>
          <w:szCs w:val="24"/>
          <w:u w:val="single"/>
          <w:lang w:val="en-AU" w:eastAsia="pl-PL"/>
        </w:rPr>
        <w:t>refer to:</w:t>
      </w:r>
    </w:p>
    <w:p w14:paraId="3B04E816" w14:textId="5BA853F4" w:rsidR="001F49AD" w:rsidRPr="001F49AD" w:rsidRDefault="001F49AD" w:rsidP="001F49AD">
      <w:pPr>
        <w:pStyle w:val="Akapitzlist"/>
        <w:numPr>
          <w:ilvl w:val="0"/>
          <w:numId w:val="25"/>
        </w:numPr>
        <w:spacing w:after="0" w:line="360" w:lineRule="atLeast"/>
        <w:ind w:left="426" w:hanging="426"/>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lang w:val="en-AU" w:eastAsia="pl-PL"/>
        </w:rPr>
        <w:t>problems diagnosed and reported by participants or the client</w:t>
      </w:r>
      <w:r w:rsidRPr="001F49AD">
        <w:rPr>
          <w:rFonts w:ascii="Times New Roman" w:eastAsia="Times New Roman" w:hAnsi="Times New Roman" w:cs="Times New Roman"/>
          <w:color w:val="000000"/>
          <w:sz w:val="14"/>
          <w:szCs w:val="14"/>
          <w:lang w:val="en-AU" w:eastAsia="pl-PL"/>
        </w:rPr>
        <w:t>      </w:t>
      </w:r>
    </w:p>
    <w:p w14:paraId="46486A89" w14:textId="37D06206" w:rsidR="001F49AD" w:rsidRPr="001F49AD" w:rsidRDefault="001F49AD" w:rsidP="001F49AD">
      <w:pPr>
        <w:pStyle w:val="Akapitzlist"/>
        <w:numPr>
          <w:ilvl w:val="0"/>
          <w:numId w:val="25"/>
        </w:numPr>
        <w:spacing w:after="0" w:line="360" w:lineRule="atLeast"/>
        <w:ind w:left="426" w:hanging="426"/>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lang w:val="en-AU" w:eastAsia="pl-PL"/>
        </w:rPr>
        <w:t xml:space="preserve">information obtained during the </w:t>
      </w:r>
      <w:r>
        <w:rPr>
          <w:rFonts w:ascii="Times New Roman" w:eastAsia="Times New Roman" w:hAnsi="Times New Roman" w:cs="Times New Roman"/>
          <w:color w:val="000000"/>
          <w:sz w:val="24"/>
          <w:szCs w:val="24"/>
          <w:lang w:val="en-AU" w:eastAsia="pl-PL"/>
        </w:rPr>
        <w:t>needs analysis</w:t>
      </w:r>
      <w:r w:rsidRPr="001F49AD">
        <w:rPr>
          <w:rFonts w:ascii="Times New Roman" w:eastAsia="Times New Roman" w:hAnsi="Times New Roman" w:cs="Times New Roman"/>
          <w:color w:val="000000"/>
          <w:sz w:val="14"/>
          <w:szCs w:val="14"/>
          <w:lang w:val="en-AU" w:eastAsia="pl-PL"/>
        </w:rPr>
        <w:t>      </w:t>
      </w:r>
    </w:p>
    <w:p w14:paraId="632BDBBD" w14:textId="4209CECE" w:rsidR="001F49AD" w:rsidRPr="001F49AD" w:rsidRDefault="001F49AD" w:rsidP="001F49AD">
      <w:pPr>
        <w:pStyle w:val="Akapitzlist"/>
        <w:numPr>
          <w:ilvl w:val="0"/>
          <w:numId w:val="25"/>
        </w:numPr>
        <w:spacing w:after="0" w:line="360" w:lineRule="atLeast"/>
        <w:ind w:left="426" w:hanging="426"/>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lang w:val="en-AU" w:eastAsia="pl-PL"/>
        </w:rPr>
        <w:lastRenderedPageBreak/>
        <w:t>participants'</w:t>
      </w:r>
      <w:r>
        <w:rPr>
          <w:rFonts w:ascii="Times New Roman" w:eastAsia="Times New Roman" w:hAnsi="Times New Roman" w:cs="Times New Roman"/>
          <w:color w:val="000000"/>
          <w:sz w:val="24"/>
          <w:szCs w:val="24"/>
          <w:lang w:val="en-AU" w:eastAsia="pl-PL"/>
        </w:rPr>
        <w:t xml:space="preserve"> </w:t>
      </w:r>
      <w:r w:rsidRPr="001F49AD">
        <w:rPr>
          <w:rFonts w:ascii="Times New Roman" w:eastAsia="Times New Roman" w:hAnsi="Times New Roman" w:cs="Times New Roman"/>
          <w:color w:val="000000"/>
          <w:sz w:val="24"/>
          <w:szCs w:val="24"/>
          <w:lang w:val="en-AU" w:eastAsia="pl-PL"/>
        </w:rPr>
        <w:t>experiences</w:t>
      </w:r>
      <w:r w:rsidRPr="001F49AD">
        <w:rPr>
          <w:rFonts w:ascii="Times New Roman" w:eastAsia="Times New Roman" w:hAnsi="Times New Roman" w:cs="Times New Roman"/>
          <w:color w:val="000000"/>
          <w:sz w:val="14"/>
          <w:szCs w:val="14"/>
          <w:lang w:val="en-AU" w:eastAsia="pl-PL"/>
        </w:rPr>
        <w:t>      </w:t>
      </w:r>
    </w:p>
    <w:p w14:paraId="2499D6ED" w14:textId="78F4DA8E" w:rsidR="001F49AD" w:rsidRPr="001F49AD" w:rsidRDefault="001F49AD" w:rsidP="001F49AD">
      <w:pPr>
        <w:pStyle w:val="Akapitzlist"/>
        <w:numPr>
          <w:ilvl w:val="0"/>
          <w:numId w:val="25"/>
        </w:numPr>
        <w:spacing w:after="0" w:line="360" w:lineRule="atLeast"/>
        <w:ind w:left="426" w:hanging="426"/>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lang w:val="en-AU" w:eastAsia="pl-PL"/>
        </w:rPr>
        <w:t>own experience and knowledge</w:t>
      </w:r>
      <w:r w:rsidRPr="001F49AD">
        <w:rPr>
          <w:rFonts w:ascii="Times New Roman" w:eastAsia="Times New Roman" w:hAnsi="Times New Roman" w:cs="Times New Roman"/>
          <w:color w:val="000000"/>
          <w:sz w:val="14"/>
          <w:szCs w:val="14"/>
          <w:lang w:val="en-AU" w:eastAsia="pl-PL"/>
        </w:rPr>
        <w:t>      </w:t>
      </w:r>
    </w:p>
    <w:p w14:paraId="3CD6FFD7" w14:textId="758197CD" w:rsidR="001F49AD" w:rsidRPr="001F49AD" w:rsidRDefault="001F49AD" w:rsidP="001F49AD">
      <w:pPr>
        <w:pStyle w:val="Akapitzlist"/>
        <w:numPr>
          <w:ilvl w:val="0"/>
          <w:numId w:val="25"/>
        </w:numPr>
        <w:spacing w:after="0" w:line="360" w:lineRule="atLeast"/>
        <w:ind w:left="426" w:hanging="426"/>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lang w:val="en-AU" w:eastAsia="pl-PL"/>
        </w:rPr>
        <w:t>existing descriptions from experts in the field</w:t>
      </w:r>
      <w:r w:rsidRPr="001F49AD">
        <w:rPr>
          <w:rFonts w:ascii="Times New Roman" w:eastAsia="Times New Roman" w:hAnsi="Times New Roman" w:cs="Times New Roman"/>
          <w:color w:val="000000"/>
          <w:sz w:val="14"/>
          <w:szCs w:val="14"/>
          <w:lang w:val="en-AU" w:eastAsia="pl-PL"/>
        </w:rPr>
        <w:t>      </w:t>
      </w:r>
    </w:p>
    <w:p w14:paraId="21BAC2C9" w14:textId="77777777" w:rsidR="001F49AD" w:rsidRPr="001F49AD" w:rsidRDefault="001F49AD" w:rsidP="00D6696B">
      <w:pPr>
        <w:spacing w:after="0" w:line="360" w:lineRule="auto"/>
        <w:jc w:val="both"/>
        <w:rPr>
          <w:rFonts w:ascii="Times New Roman" w:hAnsi="Times New Roman"/>
          <w:color w:val="000000" w:themeColor="text1"/>
          <w:sz w:val="24"/>
          <w:szCs w:val="24"/>
          <w:lang w:val="en-AU"/>
        </w:rPr>
      </w:pPr>
    </w:p>
    <w:p w14:paraId="26349BC2" w14:textId="1E90F8B4" w:rsidR="001F49AD" w:rsidRPr="001F49AD" w:rsidRDefault="001F49AD" w:rsidP="001F49AD">
      <w:pPr>
        <w:spacing w:after="0" w:line="360" w:lineRule="auto"/>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shd w:val="clear" w:color="auto" w:fill="FFFFFF"/>
          <w:lang w:val="en-AU" w:eastAsia="pl-PL"/>
        </w:rPr>
        <w:t>Human activity</w:t>
      </w:r>
      <w:r>
        <w:rPr>
          <w:rFonts w:ascii="Times New Roman" w:eastAsia="Times New Roman" w:hAnsi="Times New Roman" w:cs="Times New Roman"/>
          <w:color w:val="000000"/>
          <w:sz w:val="24"/>
          <w:szCs w:val="24"/>
          <w:shd w:val="clear" w:color="auto" w:fill="FFFFFF"/>
          <w:lang w:val="en-AU" w:eastAsia="pl-PL"/>
        </w:rPr>
        <w:t>,</w:t>
      </w:r>
      <w:r w:rsidRPr="001F49AD">
        <w:rPr>
          <w:rFonts w:ascii="Times New Roman" w:eastAsia="Times New Roman" w:hAnsi="Times New Roman" w:cs="Times New Roman"/>
          <w:color w:val="000000"/>
          <w:sz w:val="24"/>
          <w:szCs w:val="24"/>
          <w:shd w:val="clear" w:color="auto" w:fill="FFFFFF"/>
          <w:lang w:val="en-AU" w:eastAsia="pl-PL"/>
        </w:rPr>
        <w:t xml:space="preserve"> including the student</w:t>
      </w:r>
      <w:r>
        <w:rPr>
          <w:rFonts w:ascii="Times New Roman" w:eastAsia="Times New Roman" w:hAnsi="Times New Roman" w:cs="Times New Roman"/>
          <w:color w:val="000000"/>
          <w:sz w:val="24"/>
          <w:szCs w:val="24"/>
          <w:shd w:val="clear" w:color="auto" w:fill="FFFFFF"/>
          <w:lang w:val="en-AU" w:eastAsia="pl-PL"/>
        </w:rPr>
        <w:t>,</w:t>
      </w:r>
      <w:r w:rsidRPr="001F49AD">
        <w:rPr>
          <w:rFonts w:ascii="Times New Roman" w:eastAsia="Times New Roman" w:hAnsi="Times New Roman" w:cs="Times New Roman"/>
          <w:color w:val="000000"/>
          <w:sz w:val="24"/>
          <w:szCs w:val="24"/>
          <w:shd w:val="clear" w:color="auto" w:fill="FFFFFF"/>
          <w:lang w:val="en-AU" w:eastAsia="pl-PL"/>
        </w:rPr>
        <w:t xml:space="preserve"> should have a specific direction, which is determined by the goal to which its course is subordinated. The more attractive and interest</w:t>
      </w:r>
      <w:r>
        <w:rPr>
          <w:rFonts w:ascii="Times New Roman" w:eastAsia="Times New Roman" w:hAnsi="Times New Roman" w:cs="Times New Roman"/>
          <w:color w:val="000000"/>
          <w:sz w:val="24"/>
          <w:szCs w:val="24"/>
          <w:shd w:val="clear" w:color="auto" w:fill="FFFFFF"/>
          <w:lang w:val="en-AU" w:eastAsia="pl-PL"/>
        </w:rPr>
        <w:t>ing the goal is</w:t>
      </w:r>
      <w:r w:rsidRPr="001F49AD">
        <w:rPr>
          <w:rFonts w:ascii="Times New Roman" w:eastAsia="Times New Roman" w:hAnsi="Times New Roman" w:cs="Times New Roman"/>
          <w:color w:val="000000"/>
          <w:sz w:val="24"/>
          <w:szCs w:val="24"/>
          <w:shd w:val="clear" w:color="auto" w:fill="FFFFFF"/>
          <w:lang w:val="en-AU" w:eastAsia="pl-PL"/>
        </w:rPr>
        <w:t xml:space="preserve">, the more motivated </w:t>
      </w:r>
      <w:r>
        <w:rPr>
          <w:rFonts w:ascii="Times New Roman" w:eastAsia="Times New Roman" w:hAnsi="Times New Roman" w:cs="Times New Roman"/>
          <w:color w:val="000000"/>
          <w:sz w:val="24"/>
          <w:szCs w:val="24"/>
          <w:shd w:val="clear" w:color="auto" w:fill="FFFFFF"/>
          <w:lang w:val="en-AU" w:eastAsia="pl-PL"/>
        </w:rPr>
        <w:t>and interested student become</w:t>
      </w:r>
      <w:r w:rsidRPr="001F49AD">
        <w:rPr>
          <w:rFonts w:ascii="Times New Roman" w:eastAsia="Times New Roman" w:hAnsi="Times New Roman" w:cs="Times New Roman"/>
          <w:color w:val="000000"/>
          <w:sz w:val="24"/>
          <w:szCs w:val="24"/>
          <w:shd w:val="clear" w:color="auto" w:fill="FFFFFF"/>
          <w:lang w:val="en-AU" w:eastAsia="pl-PL"/>
        </w:rPr>
        <w:t>. Therefore, the basic procedure that the teacher should perform</w:t>
      </w:r>
      <w:r>
        <w:rPr>
          <w:rFonts w:ascii="Times New Roman" w:eastAsia="Times New Roman" w:hAnsi="Times New Roman" w:cs="Times New Roman"/>
          <w:color w:val="000000"/>
          <w:sz w:val="24"/>
          <w:szCs w:val="24"/>
          <w:shd w:val="clear" w:color="auto" w:fill="FFFFFF"/>
          <w:lang w:val="en-AU" w:eastAsia="pl-PL"/>
        </w:rPr>
        <w:t>,</w:t>
      </w:r>
      <w:r w:rsidRPr="001F49AD">
        <w:rPr>
          <w:rFonts w:ascii="Times New Roman" w:eastAsia="Times New Roman" w:hAnsi="Times New Roman" w:cs="Times New Roman"/>
          <w:color w:val="000000"/>
          <w:sz w:val="24"/>
          <w:szCs w:val="24"/>
          <w:shd w:val="clear" w:color="auto" w:fill="FFFFFF"/>
          <w:lang w:val="en-AU" w:eastAsia="pl-PL"/>
        </w:rPr>
        <w:t xml:space="preserve"> is to make students aware of the purpose of their actions, along with justifying the need to achieve it regardless of which of the activation methods they adopt.</w:t>
      </w:r>
    </w:p>
    <w:p w14:paraId="4B481BFF" w14:textId="77777777" w:rsidR="001F49AD" w:rsidRPr="001F49AD" w:rsidRDefault="001F49AD" w:rsidP="001F49AD">
      <w:pPr>
        <w:spacing w:after="0" w:line="360" w:lineRule="auto"/>
        <w:jc w:val="both"/>
        <w:rPr>
          <w:rFonts w:ascii="Times New Roman" w:eastAsia="Times New Roman" w:hAnsi="Times New Roman" w:cs="Times New Roman"/>
          <w:color w:val="000000"/>
          <w:sz w:val="24"/>
          <w:szCs w:val="24"/>
          <w:lang w:val="en-AU" w:eastAsia="pl-PL"/>
        </w:rPr>
      </w:pPr>
      <w:r w:rsidRPr="001F49AD">
        <w:rPr>
          <w:rFonts w:ascii="Times New Roman" w:eastAsia="Times New Roman" w:hAnsi="Times New Roman" w:cs="Times New Roman"/>
          <w:color w:val="000000"/>
          <w:sz w:val="24"/>
          <w:szCs w:val="24"/>
          <w:lang w:val="en-AU" w:eastAsia="pl-PL"/>
        </w:rPr>
        <w:t>The effects of using activating methods lead to establishing a partner relationship between the teacher and learning are partners, and both sides are equally involved in the teaching process and responsible for its results. Together, the team decides how to verify the results. This requires the teacher and student to take on new roles and tasks, and then the teacher ceases to be all-knowing authority and becomes an advisor, coordinator. In turn, the student from a passive recipient becomes an active participant in the planning, organization and assessment of their own work. In order for such a role change to be possible, it is necessary for both parties to articulate their needs, so that it is possible to adjust the appropriate methodological support. The school's task is to prepare the student for independent work, so from an early age he needs tips on how to organize his own workshop. Learns the sense of rational time planning and the use of various forms of independent work: at home, in the implementation of projects, during individual work in the lessons. Activating methods activate the inner potential of both the teacher and the student who, instead of using ready-made solutions, start working on examples, based on impulses, experiments and various other methods of obtaining knowledge.</w:t>
      </w:r>
    </w:p>
    <w:p w14:paraId="7BF7AC08" w14:textId="77777777" w:rsidR="00D6696B" w:rsidRPr="001F49AD" w:rsidRDefault="00D6696B" w:rsidP="00D6696B">
      <w:pPr>
        <w:spacing w:after="0" w:line="360" w:lineRule="auto"/>
        <w:jc w:val="both"/>
        <w:rPr>
          <w:rFonts w:ascii="Times New Roman" w:hAnsi="Times New Roman"/>
          <w:color w:val="000000" w:themeColor="text1"/>
          <w:sz w:val="24"/>
          <w:szCs w:val="24"/>
          <w:lang w:val="en-AU"/>
        </w:rPr>
      </w:pPr>
    </w:p>
    <w:p w14:paraId="79EDD0E4" w14:textId="03E05378" w:rsidR="00214A08" w:rsidRPr="000629BF" w:rsidRDefault="00214A08" w:rsidP="00D6696B">
      <w:pPr>
        <w:pStyle w:val="Nagwek1"/>
        <w:spacing w:before="120" w:after="120" w:line="360" w:lineRule="auto"/>
        <w:rPr>
          <w:rFonts w:ascii="Times New Roman" w:hAnsi="Times New Roman"/>
          <w:color w:val="000000" w:themeColor="text1"/>
          <w:lang w:val="en-AU"/>
        </w:rPr>
      </w:pPr>
    </w:p>
    <w:p w14:paraId="665DF693" w14:textId="6A5A754B" w:rsidR="00977CDA" w:rsidRPr="000629BF" w:rsidRDefault="00977CDA" w:rsidP="00214A08">
      <w:pPr>
        <w:pStyle w:val="Nagwek1"/>
        <w:rPr>
          <w:rFonts w:ascii="Times New Roman" w:hAnsi="Times New Roman"/>
          <w:i/>
          <w:color w:val="000000" w:themeColor="text1"/>
          <w:sz w:val="24"/>
          <w:szCs w:val="24"/>
          <w:lang w:val="en-AU"/>
        </w:rPr>
      </w:pPr>
    </w:p>
    <w:p w14:paraId="668F1E74" w14:textId="68E35417" w:rsidR="007B347E" w:rsidRPr="00C71DFB" w:rsidRDefault="00977CDA" w:rsidP="007B347E">
      <w:pPr>
        <w:spacing w:line="360" w:lineRule="auto"/>
        <w:jc w:val="both"/>
        <w:rPr>
          <w:rFonts w:ascii="Times New Roman" w:hAnsi="Times New Roman"/>
          <w:b/>
          <w:color w:val="000000" w:themeColor="text1"/>
          <w:sz w:val="24"/>
          <w:szCs w:val="24"/>
        </w:rPr>
      </w:pPr>
      <w:r w:rsidRPr="008078CA">
        <w:rPr>
          <w:rFonts w:ascii="Times New Roman" w:hAnsi="Times New Roman" w:cs="Times New Roman"/>
          <w:color w:val="000000" w:themeColor="text1"/>
          <w:sz w:val="24"/>
          <w:szCs w:val="24"/>
        </w:rPr>
        <w:br w:type="column"/>
      </w:r>
      <w:r w:rsidR="007B347E" w:rsidRPr="00C71DFB">
        <w:rPr>
          <w:rFonts w:ascii="Times New Roman" w:hAnsi="Times New Roman"/>
          <w:b/>
          <w:color w:val="000000" w:themeColor="text1"/>
          <w:sz w:val="24"/>
          <w:szCs w:val="24"/>
        </w:rPr>
        <w:lastRenderedPageBreak/>
        <w:t>Bibliogra</w:t>
      </w:r>
      <w:r w:rsidR="00F75093">
        <w:rPr>
          <w:rFonts w:ascii="Times New Roman" w:hAnsi="Times New Roman"/>
          <w:b/>
          <w:color w:val="000000" w:themeColor="text1"/>
          <w:sz w:val="24"/>
          <w:szCs w:val="24"/>
        </w:rPr>
        <w:t>phy</w:t>
      </w:r>
      <w:r w:rsidR="007B347E" w:rsidRPr="00C71DFB">
        <w:rPr>
          <w:rFonts w:ascii="Times New Roman" w:hAnsi="Times New Roman"/>
          <w:b/>
          <w:color w:val="000000" w:themeColor="text1"/>
          <w:sz w:val="24"/>
          <w:szCs w:val="24"/>
        </w:rPr>
        <w:t>:</w:t>
      </w:r>
    </w:p>
    <w:p w14:paraId="121D52E0"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Bryła R., Wybrane metody aktywizujące i ich zastosowanie w praktyce szkolnej, Edukacja, 2000 nr 3;</w:t>
      </w:r>
    </w:p>
    <w:p w14:paraId="0A010CFB"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Grądziel, E., Talik, W. (2016). Metody aktywnego nauczania. PROGRESS</w:t>
      </w:r>
    </w:p>
    <w:p w14:paraId="655BB619"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Kowalewska A., Metody aktywizujące – dlaczego warto je stosować?, Lider, 2000 nr 10;</w:t>
      </w:r>
    </w:p>
    <w:p w14:paraId="0A65D0C6"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hAnsi="Times New Roman"/>
          <w:color w:val="000000" w:themeColor="text1"/>
          <w:sz w:val="24"/>
          <w:szCs w:val="24"/>
        </w:rPr>
        <w:t>Kozak, A., Łaguna, M. (2015). Metody prowadzenia szkoleń. Gdańsk: GWP</w:t>
      </w:r>
    </w:p>
    <w:p w14:paraId="7F0700C9" w14:textId="77777777" w:rsidR="00A34B50" w:rsidRPr="00B1520F" w:rsidRDefault="00A34B50" w:rsidP="00A34B50">
      <w:pPr>
        <w:shd w:val="clear" w:color="auto" w:fill="FFFFFF"/>
        <w:spacing w:after="0" w:line="360" w:lineRule="auto"/>
        <w:ind w:left="709" w:right="300" w:hanging="709"/>
        <w:rPr>
          <w:rFonts w:ascii="Times New Roman" w:eastAsia="Times New Roman" w:hAnsi="Times New Roman"/>
          <w:color w:val="000000" w:themeColor="text1"/>
          <w:sz w:val="24"/>
          <w:szCs w:val="24"/>
          <w:lang w:eastAsia="pl-PL"/>
        </w:rPr>
      </w:pPr>
      <w:r w:rsidRPr="00B1520F">
        <w:rPr>
          <w:rFonts w:ascii="Times New Roman" w:hAnsi="Times New Roman"/>
          <w:color w:val="000000" w:themeColor="text1"/>
          <w:sz w:val="24"/>
          <w:szCs w:val="24"/>
        </w:rPr>
        <w:t>Silberman, M. (2006). Szkolenia. Jak je prowadzić, by…, Sopot, GWP</w:t>
      </w:r>
    </w:p>
    <w:p w14:paraId="4AB61C73" w14:textId="77777777" w:rsidR="00A34B50" w:rsidRPr="00B1520F" w:rsidRDefault="00A34B50" w:rsidP="00A34B50">
      <w:pPr>
        <w:shd w:val="clear" w:color="auto" w:fill="FFFFFF"/>
        <w:spacing w:after="0" w:line="360" w:lineRule="auto"/>
        <w:ind w:right="300"/>
        <w:rPr>
          <w:rFonts w:ascii="Times New Roman" w:eastAsia="Times New Roman" w:hAnsi="Times New Roman"/>
          <w:color w:val="000000" w:themeColor="text1"/>
          <w:sz w:val="24"/>
          <w:szCs w:val="24"/>
          <w:lang w:eastAsia="pl-PL"/>
        </w:rPr>
      </w:pPr>
      <w:r w:rsidRPr="00B1520F">
        <w:rPr>
          <w:rFonts w:ascii="Times New Roman" w:eastAsia="Times New Roman" w:hAnsi="Times New Roman"/>
          <w:color w:val="000000" w:themeColor="text1"/>
          <w:sz w:val="24"/>
          <w:szCs w:val="24"/>
          <w:lang w:eastAsia="pl-PL"/>
        </w:rPr>
        <w:t>Taraszkiewicz M., Jak uczyć lepiej? czyli refleksyjny praktyk w działaniu, Warszawa 1998.</w:t>
      </w:r>
    </w:p>
    <w:p w14:paraId="476E4450" w14:textId="77777777" w:rsidR="00A34B50" w:rsidRPr="00B1520F" w:rsidRDefault="008078CA" w:rsidP="00A34B50">
      <w:pPr>
        <w:pStyle w:val="NormalnyWeb"/>
        <w:shd w:val="clear" w:color="auto" w:fill="FFFFFF"/>
        <w:spacing w:before="0" w:beforeAutospacing="0" w:after="0" w:afterAutospacing="0" w:line="360" w:lineRule="auto"/>
        <w:ind w:left="709" w:right="-150" w:hanging="709"/>
        <w:jc w:val="both"/>
        <w:rPr>
          <w:color w:val="000000" w:themeColor="text1"/>
        </w:rPr>
      </w:pPr>
      <w:hyperlink r:id="rId19" w:history="1">
        <w:r w:rsidR="00A34B50" w:rsidRPr="00B1520F">
          <w:rPr>
            <w:rStyle w:val="Hipercze"/>
            <w:color w:val="000000" w:themeColor="text1"/>
          </w:rPr>
          <w:t>https://szkolnictwo.pl/index.php?id=PU9254</w:t>
        </w:r>
      </w:hyperlink>
    </w:p>
    <w:p w14:paraId="6C3F976A" w14:textId="77777777" w:rsidR="00A34B50" w:rsidRPr="00B1520F" w:rsidRDefault="008078CA" w:rsidP="00A34B50">
      <w:pPr>
        <w:pStyle w:val="NormalnyWeb"/>
        <w:shd w:val="clear" w:color="auto" w:fill="FFFFFF"/>
        <w:spacing w:before="0" w:beforeAutospacing="0" w:after="0" w:afterAutospacing="0" w:line="360" w:lineRule="auto"/>
        <w:ind w:left="709" w:right="-150" w:hanging="709"/>
        <w:jc w:val="both"/>
        <w:rPr>
          <w:color w:val="000000" w:themeColor="text1"/>
        </w:rPr>
      </w:pPr>
      <w:hyperlink r:id="rId20" w:history="1">
        <w:r w:rsidR="00A34B50" w:rsidRPr="00B1520F">
          <w:rPr>
            <w:rStyle w:val="Hipercze"/>
            <w:color w:val="000000" w:themeColor="text1"/>
          </w:rPr>
          <w:t>https://forum.egzaminzawodowy.info/tematy120/dyskusja-i-jej-rodzaje-vt2084.html</w:t>
        </w:r>
      </w:hyperlink>
    </w:p>
    <w:p w14:paraId="5EA09BFE" w14:textId="77777777" w:rsidR="00A34B50" w:rsidRPr="00B1520F" w:rsidRDefault="008078CA" w:rsidP="00A34B50">
      <w:pPr>
        <w:spacing w:after="0" w:line="360" w:lineRule="auto"/>
      </w:pPr>
      <w:hyperlink r:id="rId21" w:history="1">
        <w:r w:rsidR="00A34B50" w:rsidRPr="00B1520F">
          <w:rPr>
            <w:rStyle w:val="Hipercze"/>
            <w:rFonts w:ascii="Times New Roman" w:hAnsi="Times New Roman"/>
            <w:color w:val="000000" w:themeColor="text1"/>
            <w:sz w:val="24"/>
            <w:szCs w:val="24"/>
          </w:rPr>
          <w:t>http://www.westpomerania.pl/spory-i-dyskusje/podzial-dyskusji</w:t>
        </w:r>
      </w:hyperlink>
    </w:p>
    <w:p w14:paraId="1A9C27BD" w14:textId="5DCB97E5" w:rsidR="00F54BB1" w:rsidRPr="00451B3A" w:rsidRDefault="00F54BB1" w:rsidP="00A34B50">
      <w:pPr>
        <w:autoSpaceDE w:val="0"/>
        <w:autoSpaceDN w:val="0"/>
        <w:adjustRightInd w:val="0"/>
        <w:spacing w:after="0"/>
        <w:ind w:left="709" w:hanging="709"/>
        <w:jc w:val="both"/>
        <w:rPr>
          <w:rFonts w:ascii="Times New Roman" w:hAnsi="Times New Roman" w:cs="Times New Roman"/>
          <w:color w:val="262626"/>
          <w:sz w:val="24"/>
          <w:szCs w:val="24"/>
          <w:shd w:val="clear" w:color="auto" w:fill="FFFFFF"/>
        </w:rPr>
      </w:pPr>
    </w:p>
    <w:sectPr w:rsidR="00F54BB1" w:rsidRPr="00451B3A" w:rsidSect="007B347E">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F2E1" w14:textId="77777777" w:rsidR="00C7231C" w:rsidRDefault="00C7231C" w:rsidP="00F54BB1">
      <w:pPr>
        <w:spacing w:after="0" w:line="240" w:lineRule="auto"/>
      </w:pPr>
      <w:r>
        <w:separator/>
      </w:r>
    </w:p>
  </w:endnote>
  <w:endnote w:type="continuationSeparator" w:id="0">
    <w:p w14:paraId="6EA43D61" w14:textId="77777777" w:rsidR="00C7231C" w:rsidRDefault="00C7231C" w:rsidP="00F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ine-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AD00" w14:textId="7F988D12" w:rsidR="00F54BB1" w:rsidRDefault="00F54BB1">
    <w:pPr>
      <w:pStyle w:val="Stopka"/>
      <w:jc w:val="right"/>
    </w:pPr>
  </w:p>
  <w:p w14:paraId="0CFAE1CD" w14:textId="77777777" w:rsidR="00977CDA" w:rsidRDefault="00977CDA" w:rsidP="00977CDA">
    <w:pPr>
      <w:autoSpaceDE w:val="0"/>
      <w:autoSpaceDN w:val="0"/>
      <w:adjustRightInd w:val="0"/>
      <w:spacing w:after="0" w:line="240" w:lineRule="auto"/>
      <w:ind w:left="2124"/>
      <w:rPr>
        <w:rFonts w:ascii="Marine-Regular" w:hAnsi="Marine-Regular" w:cs="Marine-Regular"/>
        <w:sz w:val="16"/>
        <w:szCs w:val="16"/>
        <w:lang w:val="en-AU" w:eastAsia="pl-PL"/>
      </w:rPr>
    </w:pPr>
    <w:r w:rsidRPr="00B15A3F">
      <w:rPr>
        <w:b/>
        <w:noProof/>
        <w:sz w:val="24"/>
        <w:szCs w:val="24"/>
        <w:lang w:eastAsia="pl-PL"/>
      </w:rPr>
      <mc:AlternateContent>
        <mc:Choice Requires="wps">
          <w:drawing>
            <wp:anchor distT="0" distB="0" distL="114300" distR="114300" simplePos="0" relativeHeight="251663360" behindDoc="0" locked="0" layoutInCell="1" allowOverlap="1" wp14:anchorId="34949C94" wp14:editId="4447AE6F">
              <wp:simplePos x="0" y="0"/>
              <wp:positionH relativeFrom="page">
                <wp:posOffset>-2631335</wp:posOffset>
              </wp:positionH>
              <wp:positionV relativeFrom="paragraph">
                <wp:posOffset>-872</wp:posOffset>
              </wp:positionV>
              <wp:extent cx="10623550" cy="45719"/>
              <wp:effectExtent l="0" t="0" r="25400" b="311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F0D9F" id="_x0000_t32" coordsize="21600,21600" o:spt="32" o:oned="t" path="m,l21600,21600e" filled="f">
              <v:path arrowok="t" fillok="f" o:connecttype="none"/>
              <o:lock v:ext="edit" shapetype="t"/>
            </v:shapetype>
            <v:shape id="Łącznik prosty ze strzałką 2" o:spid="_x0000_s1026" type="#_x0000_t32" style="position:absolute;margin-left:-207.2pt;margin-top:-.05pt;width:836.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" strokecolor="red">
              <w10:wrap anchorx="page"/>
            </v:shape>
          </w:pict>
        </mc:Fallback>
      </mc:AlternateContent>
    </w:r>
    <w:r>
      <w:rPr>
        <w:noProof/>
        <w:lang w:eastAsia="pl-PL"/>
      </w:rPr>
      <w:drawing>
        <wp:anchor distT="0" distB="0" distL="114300" distR="114300" simplePos="0" relativeHeight="251662336" behindDoc="0" locked="0" layoutInCell="1" allowOverlap="1" wp14:anchorId="0CFBBBE8" wp14:editId="3064761E">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52D39" w14:textId="77777777" w:rsidR="00977CDA" w:rsidRPr="00751215" w:rsidRDefault="00977CDA" w:rsidP="00977CDA">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p w14:paraId="76B0BCBA" w14:textId="77777777" w:rsidR="00F54BB1" w:rsidRPr="00451B3A" w:rsidRDefault="00F54BB1">
    <w:pPr>
      <w:pStyle w:val="Stopka"/>
      <w:rPr>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D394" w14:textId="77777777" w:rsidR="00C7231C" w:rsidRDefault="00C7231C" w:rsidP="00F54BB1">
      <w:pPr>
        <w:spacing w:after="0" w:line="240" w:lineRule="auto"/>
      </w:pPr>
      <w:r>
        <w:separator/>
      </w:r>
    </w:p>
  </w:footnote>
  <w:footnote w:type="continuationSeparator" w:id="0">
    <w:p w14:paraId="5B383267" w14:textId="77777777" w:rsidR="00C7231C" w:rsidRDefault="00C7231C" w:rsidP="00F5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43074"/>
      <w:docPartObj>
        <w:docPartGallery w:val="Page Numbers (Top of Page)"/>
        <w:docPartUnique/>
      </w:docPartObj>
    </w:sdtPr>
    <w:sdtEndPr>
      <w:rPr>
        <w:b/>
        <w:bCs/>
        <w:sz w:val="24"/>
        <w:szCs w:val="24"/>
      </w:rPr>
    </w:sdtEndPr>
    <w:sdtContent>
      <w:p w14:paraId="06136D0F" w14:textId="6114914F" w:rsidR="00977CDA" w:rsidRPr="00A341CB" w:rsidRDefault="00977CDA" w:rsidP="00977CDA">
        <w:pPr>
          <w:pStyle w:val="Nagwek"/>
          <w:jc w:val="right"/>
          <w:rPr>
            <w:b/>
            <w:bCs/>
            <w:sz w:val="24"/>
            <w:szCs w:val="24"/>
          </w:rPr>
        </w:pPr>
        <w:r w:rsidRPr="00A341CB">
          <w:rPr>
            <w:b/>
            <w:bCs/>
            <w:sz w:val="24"/>
            <w:szCs w:val="24"/>
          </w:rPr>
          <w:fldChar w:fldCharType="begin"/>
        </w:r>
        <w:r w:rsidRPr="00A341CB">
          <w:rPr>
            <w:b/>
            <w:bCs/>
            <w:sz w:val="24"/>
            <w:szCs w:val="24"/>
          </w:rPr>
          <w:instrText>PAGE   \* MERGEFORMAT</w:instrText>
        </w:r>
        <w:r w:rsidRPr="00A341CB">
          <w:rPr>
            <w:b/>
            <w:bCs/>
            <w:sz w:val="24"/>
            <w:szCs w:val="24"/>
          </w:rPr>
          <w:fldChar w:fldCharType="separate"/>
        </w:r>
        <w:r w:rsidR="008078CA">
          <w:rPr>
            <w:b/>
            <w:bCs/>
            <w:noProof/>
            <w:sz w:val="24"/>
            <w:szCs w:val="24"/>
          </w:rPr>
          <w:t>9</w:t>
        </w:r>
        <w:r w:rsidRPr="00A341CB">
          <w:rPr>
            <w:b/>
            <w:bCs/>
            <w:sz w:val="24"/>
            <w:szCs w:val="24"/>
          </w:rPr>
          <w:fldChar w:fldCharType="end"/>
        </w:r>
      </w:p>
    </w:sdtContent>
  </w:sdt>
  <w:p w14:paraId="324B92AB" w14:textId="77777777" w:rsidR="00977CDA" w:rsidRPr="00751215" w:rsidRDefault="00977CDA" w:rsidP="00977CDA">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24181112" wp14:editId="4A53B029">
          <wp:simplePos x="0" y="0"/>
          <wp:positionH relativeFrom="margin">
            <wp:posOffset>354842</wp:posOffset>
          </wp:positionH>
          <wp:positionV relativeFrom="paragraph">
            <wp:posOffset>5080</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18468922" w14:textId="77777777" w:rsidR="00977CDA" w:rsidRPr="00751215" w:rsidRDefault="00977CDA" w:rsidP="00977CDA">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65079D1D" w14:textId="77777777" w:rsidR="00977CDA" w:rsidRPr="00751215" w:rsidRDefault="00977CDA" w:rsidP="00977CDA">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7023517A" w14:textId="77777777" w:rsidR="00977CDA" w:rsidRPr="00CC71E3" w:rsidRDefault="00977CDA" w:rsidP="00977CDA">
    <w:pPr>
      <w:pStyle w:val="Nagwek"/>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0799FFD2" wp14:editId="39F7D67C">
              <wp:simplePos x="0" y="0"/>
              <wp:positionH relativeFrom="page">
                <wp:align>right</wp:align>
              </wp:positionH>
              <wp:positionV relativeFrom="paragraph">
                <wp:posOffset>182246</wp:posOffset>
              </wp:positionV>
              <wp:extent cx="10623550" cy="45719"/>
              <wp:effectExtent l="0" t="0" r="2540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181F1F" id="_x0000_t32" coordsize="21600,21600" o:spt="32" o:oned="t" path="m,l21600,21600e" filled="f">
              <v:path arrowok="t" fillok="f" o:connecttype="none"/>
              <o:lock v:ext="edit" shapetype="t"/>
            </v:shapetype>
            <v:shape id="Łącznik prosty ze strzałką 3" o:spid="_x0000_s1026" type="#_x0000_t32" style="position:absolute;margin-left:785.3pt;margin-top:14.35pt;width:836.5pt;height:3.6pt;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" strokecolor="red">
              <w10:wrap anchorx="page"/>
            </v:shape>
          </w:pict>
        </mc:Fallback>
      </mc:AlternateContent>
    </w:r>
    <w:r>
      <w:t xml:space="preserve">                                                                                                                         </w:t>
    </w:r>
  </w:p>
  <w:p w14:paraId="15F99D66" w14:textId="77777777" w:rsidR="00977CDA" w:rsidRPr="00CC71E3" w:rsidRDefault="00977CDA" w:rsidP="00977CDA">
    <w:pPr>
      <w:pStyle w:val="Nagwek"/>
    </w:pPr>
  </w:p>
  <w:p w14:paraId="0BFDFAEB" w14:textId="77777777" w:rsidR="00977CDA" w:rsidRDefault="00977CD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BE3"/>
    <w:multiLevelType w:val="multilevel"/>
    <w:tmpl w:val="DBB4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439AE"/>
    <w:multiLevelType w:val="hybridMultilevel"/>
    <w:tmpl w:val="34A63FA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16197C02"/>
    <w:multiLevelType w:val="hybridMultilevel"/>
    <w:tmpl w:val="41ACC35C"/>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17BF2B2B"/>
    <w:multiLevelType w:val="hybridMultilevel"/>
    <w:tmpl w:val="8976D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A27866"/>
    <w:multiLevelType w:val="hybridMultilevel"/>
    <w:tmpl w:val="74B25A4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AC4E7B"/>
    <w:multiLevelType w:val="hybridMultilevel"/>
    <w:tmpl w:val="F31C3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D91E04"/>
    <w:multiLevelType w:val="hybridMultilevel"/>
    <w:tmpl w:val="49E8DC7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2AE96562"/>
    <w:multiLevelType w:val="hybridMultilevel"/>
    <w:tmpl w:val="68D88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AF72CA"/>
    <w:multiLevelType w:val="hybridMultilevel"/>
    <w:tmpl w:val="DB8E61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7A1D6C"/>
    <w:multiLevelType w:val="hybridMultilevel"/>
    <w:tmpl w:val="F6C46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95A9A"/>
    <w:multiLevelType w:val="multilevel"/>
    <w:tmpl w:val="29BC6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960C9"/>
    <w:multiLevelType w:val="hybridMultilevel"/>
    <w:tmpl w:val="82162A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6F3F7F"/>
    <w:multiLevelType w:val="hybridMultilevel"/>
    <w:tmpl w:val="7E6EE7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B834E1"/>
    <w:multiLevelType w:val="hybridMultilevel"/>
    <w:tmpl w:val="C3481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404CE9"/>
    <w:multiLevelType w:val="hybridMultilevel"/>
    <w:tmpl w:val="A786584C"/>
    <w:lvl w:ilvl="0" w:tplc="04150001">
      <w:start w:val="1"/>
      <w:numFmt w:val="bullet"/>
      <w:lvlText w:val=""/>
      <w:lvlJc w:val="left"/>
      <w:pPr>
        <w:ind w:left="570" w:hanging="360"/>
      </w:pPr>
      <w:rPr>
        <w:rFonts w:ascii="Symbol" w:hAnsi="Symbol" w:hint="default"/>
      </w:rPr>
    </w:lvl>
    <w:lvl w:ilvl="1" w:tplc="04150003" w:tentative="1">
      <w:start w:val="1"/>
      <w:numFmt w:val="bullet"/>
      <w:lvlText w:val="o"/>
      <w:lvlJc w:val="left"/>
      <w:pPr>
        <w:ind w:left="1290" w:hanging="360"/>
      </w:pPr>
      <w:rPr>
        <w:rFonts w:ascii="Courier New" w:hAnsi="Courier New" w:cs="Courier New" w:hint="default"/>
      </w:rPr>
    </w:lvl>
    <w:lvl w:ilvl="2" w:tplc="04150005" w:tentative="1">
      <w:start w:val="1"/>
      <w:numFmt w:val="bullet"/>
      <w:lvlText w:val=""/>
      <w:lvlJc w:val="left"/>
      <w:pPr>
        <w:ind w:left="2010" w:hanging="360"/>
      </w:pPr>
      <w:rPr>
        <w:rFonts w:ascii="Wingdings" w:hAnsi="Wingdings" w:hint="default"/>
      </w:rPr>
    </w:lvl>
    <w:lvl w:ilvl="3" w:tplc="04150001" w:tentative="1">
      <w:start w:val="1"/>
      <w:numFmt w:val="bullet"/>
      <w:lvlText w:val=""/>
      <w:lvlJc w:val="left"/>
      <w:pPr>
        <w:ind w:left="2730" w:hanging="360"/>
      </w:pPr>
      <w:rPr>
        <w:rFonts w:ascii="Symbol" w:hAnsi="Symbol" w:hint="default"/>
      </w:rPr>
    </w:lvl>
    <w:lvl w:ilvl="4" w:tplc="04150003" w:tentative="1">
      <w:start w:val="1"/>
      <w:numFmt w:val="bullet"/>
      <w:lvlText w:val="o"/>
      <w:lvlJc w:val="left"/>
      <w:pPr>
        <w:ind w:left="3450" w:hanging="360"/>
      </w:pPr>
      <w:rPr>
        <w:rFonts w:ascii="Courier New" w:hAnsi="Courier New" w:cs="Courier New" w:hint="default"/>
      </w:rPr>
    </w:lvl>
    <w:lvl w:ilvl="5" w:tplc="04150005" w:tentative="1">
      <w:start w:val="1"/>
      <w:numFmt w:val="bullet"/>
      <w:lvlText w:val=""/>
      <w:lvlJc w:val="left"/>
      <w:pPr>
        <w:ind w:left="4170" w:hanging="360"/>
      </w:pPr>
      <w:rPr>
        <w:rFonts w:ascii="Wingdings" w:hAnsi="Wingdings" w:hint="default"/>
      </w:rPr>
    </w:lvl>
    <w:lvl w:ilvl="6" w:tplc="04150001" w:tentative="1">
      <w:start w:val="1"/>
      <w:numFmt w:val="bullet"/>
      <w:lvlText w:val=""/>
      <w:lvlJc w:val="left"/>
      <w:pPr>
        <w:ind w:left="4890" w:hanging="360"/>
      </w:pPr>
      <w:rPr>
        <w:rFonts w:ascii="Symbol" w:hAnsi="Symbol" w:hint="default"/>
      </w:rPr>
    </w:lvl>
    <w:lvl w:ilvl="7" w:tplc="04150003" w:tentative="1">
      <w:start w:val="1"/>
      <w:numFmt w:val="bullet"/>
      <w:lvlText w:val="o"/>
      <w:lvlJc w:val="left"/>
      <w:pPr>
        <w:ind w:left="5610" w:hanging="360"/>
      </w:pPr>
      <w:rPr>
        <w:rFonts w:ascii="Courier New" w:hAnsi="Courier New" w:cs="Courier New" w:hint="default"/>
      </w:rPr>
    </w:lvl>
    <w:lvl w:ilvl="8" w:tplc="04150005" w:tentative="1">
      <w:start w:val="1"/>
      <w:numFmt w:val="bullet"/>
      <w:lvlText w:val=""/>
      <w:lvlJc w:val="left"/>
      <w:pPr>
        <w:ind w:left="6330" w:hanging="360"/>
      </w:pPr>
      <w:rPr>
        <w:rFonts w:ascii="Wingdings" w:hAnsi="Wingdings" w:hint="default"/>
      </w:rPr>
    </w:lvl>
  </w:abstractNum>
  <w:abstractNum w:abstractNumId="15" w15:restartNumberingAfterBreak="0">
    <w:nsid w:val="61607140"/>
    <w:multiLevelType w:val="multilevel"/>
    <w:tmpl w:val="06BA4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02128"/>
    <w:multiLevelType w:val="hybridMultilevel"/>
    <w:tmpl w:val="56D22D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F96E7A"/>
    <w:multiLevelType w:val="hybridMultilevel"/>
    <w:tmpl w:val="F7E0D3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276CD8"/>
    <w:multiLevelType w:val="hybridMultilevel"/>
    <w:tmpl w:val="B32C4C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F43374"/>
    <w:multiLevelType w:val="hybridMultilevel"/>
    <w:tmpl w:val="720237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0305D4"/>
    <w:multiLevelType w:val="hybridMultilevel"/>
    <w:tmpl w:val="9F6A1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6362E8"/>
    <w:multiLevelType w:val="hybridMultilevel"/>
    <w:tmpl w:val="4FDAEE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62280B"/>
    <w:multiLevelType w:val="hybridMultilevel"/>
    <w:tmpl w:val="BBD45D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9A5502"/>
    <w:multiLevelType w:val="hybridMultilevel"/>
    <w:tmpl w:val="F7C61FAE"/>
    <w:lvl w:ilvl="0" w:tplc="0415000B">
      <w:start w:val="1"/>
      <w:numFmt w:val="bullet"/>
      <w:lvlText w:val=""/>
      <w:lvlJc w:val="left"/>
      <w:pPr>
        <w:ind w:left="720" w:hanging="360"/>
      </w:pPr>
      <w:rPr>
        <w:rFonts w:ascii="Wingdings" w:hAnsi="Wingdings" w:hint="default"/>
      </w:rPr>
    </w:lvl>
    <w:lvl w:ilvl="1" w:tplc="DF32FE86">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6D5EB5"/>
    <w:multiLevelType w:val="hybridMultilevel"/>
    <w:tmpl w:val="298AEB3A"/>
    <w:lvl w:ilvl="0" w:tplc="04150001">
      <w:start w:val="1"/>
      <w:numFmt w:val="bullet"/>
      <w:lvlText w:val=""/>
      <w:lvlJc w:val="left"/>
      <w:pPr>
        <w:ind w:left="570" w:hanging="360"/>
      </w:pPr>
      <w:rPr>
        <w:rFonts w:ascii="Symbol" w:hAnsi="Symbol" w:hint="default"/>
      </w:rPr>
    </w:lvl>
    <w:lvl w:ilvl="1" w:tplc="04150003" w:tentative="1">
      <w:start w:val="1"/>
      <w:numFmt w:val="bullet"/>
      <w:lvlText w:val="o"/>
      <w:lvlJc w:val="left"/>
      <w:pPr>
        <w:ind w:left="1290" w:hanging="360"/>
      </w:pPr>
      <w:rPr>
        <w:rFonts w:ascii="Courier New" w:hAnsi="Courier New" w:cs="Courier New" w:hint="default"/>
      </w:rPr>
    </w:lvl>
    <w:lvl w:ilvl="2" w:tplc="04150005" w:tentative="1">
      <w:start w:val="1"/>
      <w:numFmt w:val="bullet"/>
      <w:lvlText w:val=""/>
      <w:lvlJc w:val="left"/>
      <w:pPr>
        <w:ind w:left="2010" w:hanging="360"/>
      </w:pPr>
      <w:rPr>
        <w:rFonts w:ascii="Wingdings" w:hAnsi="Wingdings" w:hint="default"/>
      </w:rPr>
    </w:lvl>
    <w:lvl w:ilvl="3" w:tplc="04150001" w:tentative="1">
      <w:start w:val="1"/>
      <w:numFmt w:val="bullet"/>
      <w:lvlText w:val=""/>
      <w:lvlJc w:val="left"/>
      <w:pPr>
        <w:ind w:left="2730" w:hanging="360"/>
      </w:pPr>
      <w:rPr>
        <w:rFonts w:ascii="Symbol" w:hAnsi="Symbol" w:hint="default"/>
      </w:rPr>
    </w:lvl>
    <w:lvl w:ilvl="4" w:tplc="04150003" w:tentative="1">
      <w:start w:val="1"/>
      <w:numFmt w:val="bullet"/>
      <w:lvlText w:val="o"/>
      <w:lvlJc w:val="left"/>
      <w:pPr>
        <w:ind w:left="3450" w:hanging="360"/>
      </w:pPr>
      <w:rPr>
        <w:rFonts w:ascii="Courier New" w:hAnsi="Courier New" w:cs="Courier New" w:hint="default"/>
      </w:rPr>
    </w:lvl>
    <w:lvl w:ilvl="5" w:tplc="04150005" w:tentative="1">
      <w:start w:val="1"/>
      <w:numFmt w:val="bullet"/>
      <w:lvlText w:val=""/>
      <w:lvlJc w:val="left"/>
      <w:pPr>
        <w:ind w:left="4170" w:hanging="360"/>
      </w:pPr>
      <w:rPr>
        <w:rFonts w:ascii="Wingdings" w:hAnsi="Wingdings" w:hint="default"/>
      </w:rPr>
    </w:lvl>
    <w:lvl w:ilvl="6" w:tplc="04150001" w:tentative="1">
      <w:start w:val="1"/>
      <w:numFmt w:val="bullet"/>
      <w:lvlText w:val=""/>
      <w:lvlJc w:val="left"/>
      <w:pPr>
        <w:ind w:left="4890" w:hanging="360"/>
      </w:pPr>
      <w:rPr>
        <w:rFonts w:ascii="Symbol" w:hAnsi="Symbol" w:hint="default"/>
      </w:rPr>
    </w:lvl>
    <w:lvl w:ilvl="7" w:tplc="04150003" w:tentative="1">
      <w:start w:val="1"/>
      <w:numFmt w:val="bullet"/>
      <w:lvlText w:val="o"/>
      <w:lvlJc w:val="left"/>
      <w:pPr>
        <w:ind w:left="5610" w:hanging="360"/>
      </w:pPr>
      <w:rPr>
        <w:rFonts w:ascii="Courier New" w:hAnsi="Courier New" w:cs="Courier New" w:hint="default"/>
      </w:rPr>
    </w:lvl>
    <w:lvl w:ilvl="8" w:tplc="04150005" w:tentative="1">
      <w:start w:val="1"/>
      <w:numFmt w:val="bullet"/>
      <w:lvlText w:val=""/>
      <w:lvlJc w:val="left"/>
      <w:pPr>
        <w:ind w:left="6330" w:hanging="360"/>
      </w:pPr>
      <w:rPr>
        <w:rFonts w:ascii="Wingdings" w:hAnsi="Wingdings" w:hint="default"/>
      </w:rPr>
    </w:lvl>
  </w:abstractNum>
  <w:num w:numId="1">
    <w:abstractNumId w:val="17"/>
  </w:num>
  <w:num w:numId="2">
    <w:abstractNumId w:val="21"/>
  </w:num>
  <w:num w:numId="3">
    <w:abstractNumId w:val="16"/>
  </w:num>
  <w:num w:numId="4">
    <w:abstractNumId w:val="23"/>
  </w:num>
  <w:num w:numId="5">
    <w:abstractNumId w:val="14"/>
  </w:num>
  <w:num w:numId="6">
    <w:abstractNumId w:val="13"/>
  </w:num>
  <w:num w:numId="7">
    <w:abstractNumId w:val="24"/>
  </w:num>
  <w:num w:numId="8">
    <w:abstractNumId w:val="20"/>
  </w:num>
  <w:num w:numId="9">
    <w:abstractNumId w:val="0"/>
  </w:num>
  <w:num w:numId="10">
    <w:abstractNumId w:val="18"/>
  </w:num>
  <w:num w:numId="11">
    <w:abstractNumId w:val="4"/>
  </w:num>
  <w:num w:numId="12">
    <w:abstractNumId w:val="22"/>
  </w:num>
  <w:num w:numId="13">
    <w:abstractNumId w:val="3"/>
  </w:num>
  <w:num w:numId="14">
    <w:abstractNumId w:val="11"/>
  </w:num>
  <w:num w:numId="15">
    <w:abstractNumId w:val="5"/>
  </w:num>
  <w:num w:numId="16">
    <w:abstractNumId w:val="8"/>
  </w:num>
  <w:num w:numId="17">
    <w:abstractNumId w:val="12"/>
  </w:num>
  <w:num w:numId="18">
    <w:abstractNumId w:val="15"/>
  </w:num>
  <w:num w:numId="19">
    <w:abstractNumId w:val="6"/>
  </w:num>
  <w:num w:numId="20">
    <w:abstractNumId w:val="10"/>
  </w:num>
  <w:num w:numId="21">
    <w:abstractNumId w:val="9"/>
  </w:num>
  <w:num w:numId="22">
    <w:abstractNumId w:val="1"/>
  </w:num>
  <w:num w:numId="23">
    <w:abstractNumId w:val="19"/>
  </w:num>
  <w:num w:numId="24">
    <w:abstractNumId w:val="7"/>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1"/>
    <w:rsid w:val="000061D9"/>
    <w:rsid w:val="000239E9"/>
    <w:rsid w:val="00035252"/>
    <w:rsid w:val="0004065C"/>
    <w:rsid w:val="00050CCE"/>
    <w:rsid w:val="0005234A"/>
    <w:rsid w:val="000629BF"/>
    <w:rsid w:val="00070F19"/>
    <w:rsid w:val="000759DF"/>
    <w:rsid w:val="000A0BC7"/>
    <w:rsid w:val="000A65A9"/>
    <w:rsid w:val="000C1EEE"/>
    <w:rsid w:val="00156F70"/>
    <w:rsid w:val="001A354E"/>
    <w:rsid w:val="001C62DC"/>
    <w:rsid w:val="001F49AD"/>
    <w:rsid w:val="001F5449"/>
    <w:rsid w:val="00201D16"/>
    <w:rsid w:val="00214A08"/>
    <w:rsid w:val="0024223C"/>
    <w:rsid w:val="002652E2"/>
    <w:rsid w:val="00282FF2"/>
    <w:rsid w:val="002B0278"/>
    <w:rsid w:val="002B33FC"/>
    <w:rsid w:val="002E62DC"/>
    <w:rsid w:val="00316DDF"/>
    <w:rsid w:val="003A5A72"/>
    <w:rsid w:val="003B6126"/>
    <w:rsid w:val="003C2D69"/>
    <w:rsid w:val="00413ED4"/>
    <w:rsid w:val="00415E60"/>
    <w:rsid w:val="004467AA"/>
    <w:rsid w:val="00451B3A"/>
    <w:rsid w:val="0049185A"/>
    <w:rsid w:val="004C3BB8"/>
    <w:rsid w:val="005038DA"/>
    <w:rsid w:val="00541CFF"/>
    <w:rsid w:val="005433C2"/>
    <w:rsid w:val="00581F88"/>
    <w:rsid w:val="00590A5C"/>
    <w:rsid w:val="00592844"/>
    <w:rsid w:val="005F4529"/>
    <w:rsid w:val="006142A0"/>
    <w:rsid w:val="006401DC"/>
    <w:rsid w:val="00657CE2"/>
    <w:rsid w:val="00661DC8"/>
    <w:rsid w:val="00666D18"/>
    <w:rsid w:val="006674A5"/>
    <w:rsid w:val="006E6FEF"/>
    <w:rsid w:val="006F5EAA"/>
    <w:rsid w:val="006F7944"/>
    <w:rsid w:val="00733949"/>
    <w:rsid w:val="0073645A"/>
    <w:rsid w:val="0076704D"/>
    <w:rsid w:val="00783519"/>
    <w:rsid w:val="00786C5F"/>
    <w:rsid w:val="007B347E"/>
    <w:rsid w:val="007B5A49"/>
    <w:rsid w:val="007F6DD3"/>
    <w:rsid w:val="008078CA"/>
    <w:rsid w:val="00851FCC"/>
    <w:rsid w:val="00866EFF"/>
    <w:rsid w:val="00880F53"/>
    <w:rsid w:val="00885E43"/>
    <w:rsid w:val="008F1EE2"/>
    <w:rsid w:val="00905C16"/>
    <w:rsid w:val="009074A4"/>
    <w:rsid w:val="00920E4D"/>
    <w:rsid w:val="00977CDA"/>
    <w:rsid w:val="009C1866"/>
    <w:rsid w:val="009D1668"/>
    <w:rsid w:val="00A13CFD"/>
    <w:rsid w:val="00A34B50"/>
    <w:rsid w:val="00A53A0C"/>
    <w:rsid w:val="00AC0514"/>
    <w:rsid w:val="00AD5F46"/>
    <w:rsid w:val="00AF124F"/>
    <w:rsid w:val="00B813AC"/>
    <w:rsid w:val="00BA50E7"/>
    <w:rsid w:val="00BF0ED1"/>
    <w:rsid w:val="00BF7BEB"/>
    <w:rsid w:val="00C072AC"/>
    <w:rsid w:val="00C13158"/>
    <w:rsid w:val="00C334BA"/>
    <w:rsid w:val="00C605BF"/>
    <w:rsid w:val="00C7231C"/>
    <w:rsid w:val="00C727BC"/>
    <w:rsid w:val="00D160F5"/>
    <w:rsid w:val="00D50D8A"/>
    <w:rsid w:val="00D6696B"/>
    <w:rsid w:val="00D8462F"/>
    <w:rsid w:val="00DB7D04"/>
    <w:rsid w:val="00DC1EA6"/>
    <w:rsid w:val="00DE576B"/>
    <w:rsid w:val="00E00542"/>
    <w:rsid w:val="00ED664B"/>
    <w:rsid w:val="00EE4592"/>
    <w:rsid w:val="00F32B36"/>
    <w:rsid w:val="00F54BB1"/>
    <w:rsid w:val="00F75093"/>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99D69"/>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B1"/>
  </w:style>
  <w:style w:type="paragraph" w:styleId="Nagwek1">
    <w:name w:val="heading 1"/>
    <w:basedOn w:val="Normalny"/>
    <w:next w:val="Normalny"/>
    <w:link w:val="Nagwek1Znak"/>
    <w:uiPriority w:val="9"/>
    <w:qFormat/>
    <w:rsid w:val="00977CDA"/>
    <w:pPr>
      <w:keepNext/>
      <w:spacing w:before="480" w:after="3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907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40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BB1"/>
    <w:pPr>
      <w:ind w:left="720"/>
      <w:contextualSpacing/>
    </w:pPr>
  </w:style>
  <w:style w:type="paragraph" w:styleId="HTML-wstpniesformatowany">
    <w:name w:val="HTML Preformatted"/>
    <w:basedOn w:val="Normalny"/>
    <w:link w:val="HTML-wstpniesformatowanyZnak"/>
    <w:uiPriority w:val="99"/>
    <w:unhideWhenUsed/>
    <w:rsid w:val="00F5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54BB1"/>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54B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BB1"/>
    <w:rPr>
      <w:rFonts w:ascii="Segoe UI" w:hAnsi="Segoe UI" w:cs="Segoe UI"/>
      <w:sz w:val="18"/>
      <w:szCs w:val="18"/>
    </w:rPr>
  </w:style>
  <w:style w:type="paragraph" w:styleId="Nagwek">
    <w:name w:val="header"/>
    <w:basedOn w:val="Normalny"/>
    <w:link w:val="NagwekZnak"/>
    <w:uiPriority w:val="99"/>
    <w:unhideWhenUsed/>
    <w:rsid w:val="00F54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B1"/>
  </w:style>
  <w:style w:type="paragraph" w:styleId="Stopka">
    <w:name w:val="footer"/>
    <w:basedOn w:val="Normalny"/>
    <w:link w:val="StopkaZnak"/>
    <w:uiPriority w:val="99"/>
    <w:unhideWhenUsed/>
    <w:rsid w:val="00F54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B1"/>
  </w:style>
  <w:style w:type="character" w:customStyle="1" w:styleId="Nagwek2Znak">
    <w:name w:val="Nagłówek 2 Znak"/>
    <w:basedOn w:val="Domylnaczcionkaakapitu"/>
    <w:link w:val="Nagwek2"/>
    <w:uiPriority w:val="9"/>
    <w:rsid w:val="009074A4"/>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074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4A5"/>
    <w:rPr>
      <w:color w:val="0000FF"/>
      <w:u w:val="single"/>
    </w:rPr>
  </w:style>
  <w:style w:type="character" w:styleId="Odwoaniedokomentarza">
    <w:name w:val="annotation reference"/>
    <w:basedOn w:val="Domylnaczcionkaakapitu"/>
    <w:uiPriority w:val="99"/>
    <w:semiHidden/>
    <w:unhideWhenUsed/>
    <w:rsid w:val="00413ED4"/>
    <w:rPr>
      <w:sz w:val="16"/>
      <w:szCs w:val="16"/>
    </w:rPr>
  </w:style>
  <w:style w:type="paragraph" w:styleId="Tekstkomentarza">
    <w:name w:val="annotation text"/>
    <w:basedOn w:val="Normalny"/>
    <w:link w:val="TekstkomentarzaZnak"/>
    <w:uiPriority w:val="99"/>
    <w:semiHidden/>
    <w:unhideWhenUsed/>
    <w:rsid w:val="00413E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ED4"/>
    <w:rPr>
      <w:sz w:val="20"/>
      <w:szCs w:val="20"/>
    </w:rPr>
  </w:style>
  <w:style w:type="paragraph" w:styleId="Tematkomentarza">
    <w:name w:val="annotation subject"/>
    <w:basedOn w:val="Tekstkomentarza"/>
    <w:next w:val="Tekstkomentarza"/>
    <w:link w:val="TematkomentarzaZnak"/>
    <w:uiPriority w:val="99"/>
    <w:semiHidden/>
    <w:unhideWhenUsed/>
    <w:rsid w:val="00413ED4"/>
    <w:rPr>
      <w:b/>
      <w:bCs/>
    </w:rPr>
  </w:style>
  <w:style w:type="character" w:customStyle="1" w:styleId="TematkomentarzaZnak">
    <w:name w:val="Temat komentarza Znak"/>
    <w:basedOn w:val="TekstkomentarzaZnak"/>
    <w:link w:val="Tematkomentarza"/>
    <w:uiPriority w:val="99"/>
    <w:semiHidden/>
    <w:rsid w:val="00413ED4"/>
    <w:rPr>
      <w:b/>
      <w:bCs/>
      <w:sz w:val="20"/>
      <w:szCs w:val="20"/>
    </w:rPr>
  </w:style>
  <w:style w:type="character" w:styleId="Pogrubienie">
    <w:name w:val="Strong"/>
    <w:basedOn w:val="Domylnaczcionkaakapitu"/>
    <w:uiPriority w:val="22"/>
    <w:qFormat/>
    <w:rsid w:val="00880F53"/>
    <w:rPr>
      <w:b/>
      <w:bCs/>
    </w:rPr>
  </w:style>
  <w:style w:type="character" w:customStyle="1" w:styleId="Nierozpoznanawzmianka1">
    <w:name w:val="Nierozpoznana wzmianka1"/>
    <w:basedOn w:val="Domylnaczcionkaakapitu"/>
    <w:uiPriority w:val="99"/>
    <w:semiHidden/>
    <w:unhideWhenUsed/>
    <w:rsid w:val="006142A0"/>
    <w:rPr>
      <w:color w:val="605E5C"/>
      <w:shd w:val="clear" w:color="auto" w:fill="E1DFDD"/>
    </w:rPr>
  </w:style>
  <w:style w:type="character" w:customStyle="1" w:styleId="Nagwek3Znak">
    <w:name w:val="Nagłówek 3 Znak"/>
    <w:basedOn w:val="Domylnaczcionkaakapitu"/>
    <w:link w:val="Nagwek3"/>
    <w:uiPriority w:val="9"/>
    <w:semiHidden/>
    <w:rsid w:val="006401DC"/>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977CDA"/>
    <w:rPr>
      <w:rFonts w:ascii="Cambria" w:eastAsia="Times New Roman" w:hAnsi="Cambria" w:cs="Times New Roman"/>
      <w:b/>
      <w:bCs/>
      <w:kern w:val="32"/>
      <w:sz w:val="32"/>
      <w:szCs w:val="32"/>
    </w:rPr>
  </w:style>
  <w:style w:type="table" w:styleId="Tabela-Siatka">
    <w:name w:val="Table Grid"/>
    <w:basedOn w:val="Standardowy"/>
    <w:rsid w:val="00977CD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977CDA"/>
    <w:pPr>
      <w:spacing w:after="200" w:line="276" w:lineRule="auto"/>
    </w:pPr>
    <w:rPr>
      <w:rFonts w:ascii="Calibri" w:eastAsia="Calibri" w:hAnsi="Calibri" w:cs="Times New Roman"/>
    </w:rPr>
  </w:style>
  <w:style w:type="paragraph" w:styleId="Spistreci2">
    <w:name w:val="toc 2"/>
    <w:basedOn w:val="Normalny"/>
    <w:next w:val="Normalny"/>
    <w:autoRedefine/>
    <w:uiPriority w:val="39"/>
    <w:unhideWhenUsed/>
    <w:rsid w:val="00977CDA"/>
    <w:pPr>
      <w:spacing w:after="100" w:line="276" w:lineRule="auto"/>
      <w:ind w:left="220"/>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156F70"/>
    <w:rPr>
      <w:color w:val="605E5C"/>
      <w:shd w:val="clear" w:color="auto" w:fill="E1DFDD"/>
    </w:rPr>
  </w:style>
  <w:style w:type="paragraph" w:styleId="Spistreci3">
    <w:name w:val="toc 3"/>
    <w:basedOn w:val="Normalny"/>
    <w:next w:val="Normalny"/>
    <w:autoRedefine/>
    <w:uiPriority w:val="39"/>
    <w:unhideWhenUsed/>
    <w:rsid w:val="002652E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2819">
      <w:bodyDiv w:val="1"/>
      <w:marLeft w:val="0"/>
      <w:marRight w:val="0"/>
      <w:marTop w:val="0"/>
      <w:marBottom w:val="0"/>
      <w:divBdr>
        <w:top w:val="none" w:sz="0" w:space="0" w:color="auto"/>
        <w:left w:val="none" w:sz="0" w:space="0" w:color="auto"/>
        <w:bottom w:val="none" w:sz="0" w:space="0" w:color="auto"/>
        <w:right w:val="none" w:sz="0" w:space="0" w:color="auto"/>
      </w:divBdr>
    </w:div>
    <w:div w:id="287132300">
      <w:bodyDiv w:val="1"/>
      <w:marLeft w:val="0"/>
      <w:marRight w:val="0"/>
      <w:marTop w:val="0"/>
      <w:marBottom w:val="0"/>
      <w:divBdr>
        <w:top w:val="none" w:sz="0" w:space="0" w:color="auto"/>
        <w:left w:val="none" w:sz="0" w:space="0" w:color="auto"/>
        <w:bottom w:val="none" w:sz="0" w:space="0" w:color="auto"/>
        <w:right w:val="none" w:sz="0" w:space="0" w:color="auto"/>
      </w:divBdr>
    </w:div>
    <w:div w:id="305665585">
      <w:bodyDiv w:val="1"/>
      <w:marLeft w:val="0"/>
      <w:marRight w:val="0"/>
      <w:marTop w:val="0"/>
      <w:marBottom w:val="0"/>
      <w:divBdr>
        <w:top w:val="none" w:sz="0" w:space="0" w:color="auto"/>
        <w:left w:val="none" w:sz="0" w:space="0" w:color="auto"/>
        <w:bottom w:val="none" w:sz="0" w:space="0" w:color="auto"/>
        <w:right w:val="none" w:sz="0" w:space="0" w:color="auto"/>
      </w:divBdr>
    </w:div>
    <w:div w:id="324213892">
      <w:bodyDiv w:val="1"/>
      <w:marLeft w:val="0"/>
      <w:marRight w:val="0"/>
      <w:marTop w:val="0"/>
      <w:marBottom w:val="0"/>
      <w:divBdr>
        <w:top w:val="none" w:sz="0" w:space="0" w:color="auto"/>
        <w:left w:val="none" w:sz="0" w:space="0" w:color="auto"/>
        <w:bottom w:val="none" w:sz="0" w:space="0" w:color="auto"/>
        <w:right w:val="none" w:sz="0" w:space="0" w:color="auto"/>
      </w:divBdr>
    </w:div>
    <w:div w:id="524293649">
      <w:bodyDiv w:val="1"/>
      <w:marLeft w:val="0"/>
      <w:marRight w:val="0"/>
      <w:marTop w:val="0"/>
      <w:marBottom w:val="0"/>
      <w:divBdr>
        <w:top w:val="none" w:sz="0" w:space="0" w:color="auto"/>
        <w:left w:val="none" w:sz="0" w:space="0" w:color="auto"/>
        <w:bottom w:val="none" w:sz="0" w:space="0" w:color="auto"/>
        <w:right w:val="none" w:sz="0" w:space="0" w:color="auto"/>
      </w:divBdr>
    </w:div>
    <w:div w:id="641154733">
      <w:bodyDiv w:val="1"/>
      <w:marLeft w:val="0"/>
      <w:marRight w:val="0"/>
      <w:marTop w:val="0"/>
      <w:marBottom w:val="0"/>
      <w:divBdr>
        <w:top w:val="none" w:sz="0" w:space="0" w:color="auto"/>
        <w:left w:val="none" w:sz="0" w:space="0" w:color="auto"/>
        <w:bottom w:val="none" w:sz="0" w:space="0" w:color="auto"/>
        <w:right w:val="none" w:sz="0" w:space="0" w:color="auto"/>
      </w:divBdr>
    </w:div>
    <w:div w:id="894319864">
      <w:bodyDiv w:val="1"/>
      <w:marLeft w:val="0"/>
      <w:marRight w:val="0"/>
      <w:marTop w:val="0"/>
      <w:marBottom w:val="0"/>
      <w:divBdr>
        <w:top w:val="none" w:sz="0" w:space="0" w:color="auto"/>
        <w:left w:val="none" w:sz="0" w:space="0" w:color="auto"/>
        <w:bottom w:val="none" w:sz="0" w:space="0" w:color="auto"/>
        <w:right w:val="none" w:sz="0" w:space="0" w:color="auto"/>
      </w:divBdr>
    </w:div>
    <w:div w:id="1033262012">
      <w:bodyDiv w:val="1"/>
      <w:marLeft w:val="0"/>
      <w:marRight w:val="0"/>
      <w:marTop w:val="0"/>
      <w:marBottom w:val="0"/>
      <w:divBdr>
        <w:top w:val="none" w:sz="0" w:space="0" w:color="auto"/>
        <w:left w:val="none" w:sz="0" w:space="0" w:color="auto"/>
        <w:bottom w:val="none" w:sz="0" w:space="0" w:color="auto"/>
        <w:right w:val="none" w:sz="0" w:space="0" w:color="auto"/>
      </w:divBdr>
    </w:div>
    <w:div w:id="1057707858">
      <w:bodyDiv w:val="1"/>
      <w:marLeft w:val="0"/>
      <w:marRight w:val="0"/>
      <w:marTop w:val="0"/>
      <w:marBottom w:val="0"/>
      <w:divBdr>
        <w:top w:val="none" w:sz="0" w:space="0" w:color="auto"/>
        <w:left w:val="none" w:sz="0" w:space="0" w:color="auto"/>
        <w:bottom w:val="none" w:sz="0" w:space="0" w:color="auto"/>
        <w:right w:val="none" w:sz="0" w:space="0" w:color="auto"/>
      </w:divBdr>
    </w:div>
    <w:div w:id="1300652477">
      <w:bodyDiv w:val="1"/>
      <w:marLeft w:val="0"/>
      <w:marRight w:val="0"/>
      <w:marTop w:val="0"/>
      <w:marBottom w:val="0"/>
      <w:divBdr>
        <w:top w:val="none" w:sz="0" w:space="0" w:color="auto"/>
        <w:left w:val="none" w:sz="0" w:space="0" w:color="auto"/>
        <w:bottom w:val="none" w:sz="0" w:space="0" w:color="auto"/>
        <w:right w:val="none" w:sz="0" w:space="0" w:color="auto"/>
      </w:divBdr>
    </w:div>
    <w:div w:id="1338387598">
      <w:bodyDiv w:val="1"/>
      <w:marLeft w:val="0"/>
      <w:marRight w:val="0"/>
      <w:marTop w:val="0"/>
      <w:marBottom w:val="0"/>
      <w:divBdr>
        <w:top w:val="none" w:sz="0" w:space="0" w:color="auto"/>
        <w:left w:val="none" w:sz="0" w:space="0" w:color="auto"/>
        <w:bottom w:val="none" w:sz="0" w:space="0" w:color="auto"/>
        <w:right w:val="none" w:sz="0" w:space="0" w:color="auto"/>
      </w:divBdr>
    </w:div>
    <w:div w:id="1775249342">
      <w:bodyDiv w:val="1"/>
      <w:marLeft w:val="0"/>
      <w:marRight w:val="0"/>
      <w:marTop w:val="0"/>
      <w:marBottom w:val="0"/>
      <w:divBdr>
        <w:top w:val="none" w:sz="0" w:space="0" w:color="auto"/>
        <w:left w:val="none" w:sz="0" w:space="0" w:color="auto"/>
        <w:bottom w:val="none" w:sz="0" w:space="0" w:color="auto"/>
        <w:right w:val="none" w:sz="0" w:space="0" w:color="auto"/>
      </w:divBdr>
    </w:div>
    <w:div w:id="1951548192">
      <w:bodyDiv w:val="1"/>
      <w:marLeft w:val="0"/>
      <w:marRight w:val="0"/>
      <w:marTop w:val="0"/>
      <w:marBottom w:val="0"/>
      <w:divBdr>
        <w:top w:val="none" w:sz="0" w:space="0" w:color="auto"/>
        <w:left w:val="none" w:sz="0" w:space="0" w:color="auto"/>
        <w:bottom w:val="none" w:sz="0" w:space="0" w:color="auto"/>
        <w:right w:val="none" w:sz="0" w:space="0" w:color="auto"/>
      </w:divBdr>
    </w:div>
    <w:div w:id="19888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3c0iHhyEw"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www.westpomerania.pl/spory-i-dyskusje/podzial-dyskusji"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forum.egzaminzawodowy.info/tematy120/dyskusja-i-jej-rodzaje-vt208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szkolnictwo.pl/index.php?id=PU9254"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72982F-7563-4D60-B561-52AB25D0A34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pl-PL"/>
        </a:p>
      </dgm:t>
    </dgm:pt>
    <dgm:pt modelId="{D82B42FF-7BC3-4689-9311-9CC246EF05F5}">
      <dgm:prSet phldrT="[Tekst]" custT="1"/>
      <dgm:spPr/>
      <dgm:t>
        <a:bodyPr/>
        <a:lstStyle/>
        <a:p>
          <a:pPr algn="ctr"/>
          <a:r>
            <a:rPr lang="pl-PL" sz="2400" b="1"/>
            <a:t>TYPES OF DISCUSSION</a:t>
          </a:r>
        </a:p>
      </dgm:t>
    </dgm:pt>
    <dgm:pt modelId="{1BF2285B-F681-4529-B7DC-42044A55610D}" type="parTrans" cxnId="{C5F3821A-3E1B-4A44-A6ED-00B947CF49ED}">
      <dgm:prSet/>
      <dgm:spPr/>
      <dgm:t>
        <a:bodyPr/>
        <a:lstStyle/>
        <a:p>
          <a:pPr algn="ctr"/>
          <a:endParaRPr lang="pl-PL"/>
        </a:p>
      </dgm:t>
    </dgm:pt>
    <dgm:pt modelId="{ED44E36C-F2C1-40F9-BB1F-384C9D933649}" type="sibTrans" cxnId="{C5F3821A-3E1B-4A44-A6ED-00B947CF49ED}">
      <dgm:prSet/>
      <dgm:spPr/>
      <dgm:t>
        <a:bodyPr/>
        <a:lstStyle/>
        <a:p>
          <a:pPr algn="ctr"/>
          <a:endParaRPr lang="pl-PL"/>
        </a:p>
      </dgm:t>
    </dgm:pt>
    <dgm:pt modelId="{6FDC22E0-4B1A-497F-BFCE-842EE89CF33F}">
      <dgm:prSet phldrT="[Tekst]" custT="1"/>
      <dgm:spPr/>
      <dgm:t>
        <a:bodyPr/>
        <a:lstStyle/>
        <a:p>
          <a:pPr algn="ctr"/>
          <a:r>
            <a:rPr lang="pl-PL" sz="1400" b="1"/>
            <a:t>SPONTANEOUS DISCUSSION:</a:t>
          </a:r>
        </a:p>
        <a:p>
          <a:pPr algn="ctr"/>
          <a:r>
            <a:rPr lang="pl-PL" sz="1400"/>
            <a:t>it is a discussion initiated by participants or a teacher during lecture, which often appears as a result of the need of presenting opinions or ideas</a:t>
          </a:r>
        </a:p>
      </dgm:t>
    </dgm:pt>
    <dgm:pt modelId="{56AC030E-673B-43CF-9ABB-6843EBCF9C95}" type="parTrans" cxnId="{D6B622C2-7A6F-4172-8607-CCAC021CD44D}">
      <dgm:prSet/>
      <dgm:spPr/>
      <dgm:t>
        <a:bodyPr/>
        <a:lstStyle/>
        <a:p>
          <a:pPr algn="ctr"/>
          <a:endParaRPr lang="pl-PL"/>
        </a:p>
      </dgm:t>
    </dgm:pt>
    <dgm:pt modelId="{F3E2175F-0F79-4E86-A741-63596B7A4462}" type="sibTrans" cxnId="{D6B622C2-7A6F-4172-8607-CCAC021CD44D}">
      <dgm:prSet/>
      <dgm:spPr/>
      <dgm:t>
        <a:bodyPr/>
        <a:lstStyle/>
        <a:p>
          <a:pPr algn="ctr"/>
          <a:endParaRPr lang="pl-PL"/>
        </a:p>
      </dgm:t>
    </dgm:pt>
    <dgm:pt modelId="{B98F6D68-2F71-4A43-B50C-3F1590D2D497}">
      <dgm:prSet phldrT="[Tekst]" custT="1"/>
      <dgm:spPr/>
      <dgm:t>
        <a:bodyPr/>
        <a:lstStyle/>
        <a:p>
          <a:pPr algn="ctr"/>
          <a:r>
            <a:rPr lang="pl-PL" sz="1400" b="1"/>
            <a:t>PLANNED DISCUSSION: </a:t>
          </a:r>
        </a:p>
        <a:p>
          <a:pPr algn="ctr"/>
          <a:r>
            <a:rPr lang="pl-PL" sz="1400"/>
            <a:t>it is a discussion, which is planned by a teacher, as one of methods, which aims at helping student with learning the material</a:t>
          </a:r>
        </a:p>
      </dgm:t>
    </dgm:pt>
    <dgm:pt modelId="{A5C1B21E-26BF-4D3E-A0A1-808F3B69EE6A}" type="parTrans" cxnId="{337C29FF-A853-474A-A08A-C91CA0505ED7}">
      <dgm:prSet/>
      <dgm:spPr/>
      <dgm:t>
        <a:bodyPr/>
        <a:lstStyle/>
        <a:p>
          <a:pPr algn="ctr"/>
          <a:endParaRPr lang="pl-PL"/>
        </a:p>
      </dgm:t>
    </dgm:pt>
    <dgm:pt modelId="{2B0B131D-C8F7-4F6C-B442-D34AD03A74A0}" type="sibTrans" cxnId="{337C29FF-A853-474A-A08A-C91CA0505ED7}">
      <dgm:prSet/>
      <dgm:spPr/>
      <dgm:t>
        <a:bodyPr/>
        <a:lstStyle/>
        <a:p>
          <a:pPr algn="ctr"/>
          <a:endParaRPr lang="pl-PL"/>
        </a:p>
      </dgm:t>
    </dgm:pt>
    <dgm:pt modelId="{FBFEBF0C-F599-406A-9E93-9D017336E63E}" type="pres">
      <dgm:prSet presAssocID="{5A72982F-7563-4D60-B561-52AB25D0A34D}" presName="Name0" presStyleCnt="0">
        <dgm:presLayoutVars>
          <dgm:chPref val="1"/>
          <dgm:dir/>
          <dgm:animOne val="branch"/>
          <dgm:animLvl val="lvl"/>
          <dgm:resizeHandles val="exact"/>
        </dgm:presLayoutVars>
      </dgm:prSet>
      <dgm:spPr/>
      <dgm:t>
        <a:bodyPr/>
        <a:lstStyle/>
        <a:p>
          <a:endParaRPr lang="pl-PL"/>
        </a:p>
      </dgm:t>
    </dgm:pt>
    <dgm:pt modelId="{3507D671-7F82-4D4C-BD36-F04A808FC4D1}" type="pres">
      <dgm:prSet presAssocID="{D82B42FF-7BC3-4689-9311-9CC246EF05F5}" presName="root1" presStyleCnt="0"/>
      <dgm:spPr/>
    </dgm:pt>
    <dgm:pt modelId="{92ABFC2B-B4CD-4939-AA35-C0158A57E278}" type="pres">
      <dgm:prSet presAssocID="{D82B42FF-7BC3-4689-9311-9CC246EF05F5}" presName="LevelOneTextNode" presStyleLbl="node0" presStyleIdx="0" presStyleCnt="1">
        <dgm:presLayoutVars>
          <dgm:chPref val="3"/>
        </dgm:presLayoutVars>
      </dgm:prSet>
      <dgm:spPr/>
      <dgm:t>
        <a:bodyPr/>
        <a:lstStyle/>
        <a:p>
          <a:endParaRPr lang="pl-PL"/>
        </a:p>
      </dgm:t>
    </dgm:pt>
    <dgm:pt modelId="{D57FF735-E37D-4C25-A97D-C0EAE86A72B3}" type="pres">
      <dgm:prSet presAssocID="{D82B42FF-7BC3-4689-9311-9CC246EF05F5}" presName="level2hierChild" presStyleCnt="0"/>
      <dgm:spPr/>
    </dgm:pt>
    <dgm:pt modelId="{E4373E28-ABC8-4A98-8AFD-0B8C1A59928F}" type="pres">
      <dgm:prSet presAssocID="{56AC030E-673B-43CF-9ABB-6843EBCF9C95}" presName="conn2-1" presStyleLbl="parChTrans1D2" presStyleIdx="0" presStyleCnt="2"/>
      <dgm:spPr/>
      <dgm:t>
        <a:bodyPr/>
        <a:lstStyle/>
        <a:p>
          <a:endParaRPr lang="pl-PL"/>
        </a:p>
      </dgm:t>
    </dgm:pt>
    <dgm:pt modelId="{B0155B85-FDB5-44CF-A2B0-B069A4F93371}" type="pres">
      <dgm:prSet presAssocID="{56AC030E-673B-43CF-9ABB-6843EBCF9C95}" presName="connTx" presStyleLbl="parChTrans1D2" presStyleIdx="0" presStyleCnt="2"/>
      <dgm:spPr/>
      <dgm:t>
        <a:bodyPr/>
        <a:lstStyle/>
        <a:p>
          <a:endParaRPr lang="pl-PL"/>
        </a:p>
      </dgm:t>
    </dgm:pt>
    <dgm:pt modelId="{B5915431-9DD6-451C-BCF6-149C6258DF32}" type="pres">
      <dgm:prSet presAssocID="{6FDC22E0-4B1A-497F-BFCE-842EE89CF33F}" presName="root2" presStyleCnt="0"/>
      <dgm:spPr/>
    </dgm:pt>
    <dgm:pt modelId="{7BE1C78C-7A41-4101-984E-857869B366EF}" type="pres">
      <dgm:prSet presAssocID="{6FDC22E0-4B1A-497F-BFCE-842EE89CF33F}" presName="LevelTwoTextNode" presStyleLbl="node2" presStyleIdx="0" presStyleCnt="2" custScaleX="132898" custScaleY="223106">
        <dgm:presLayoutVars>
          <dgm:chPref val="3"/>
        </dgm:presLayoutVars>
      </dgm:prSet>
      <dgm:spPr/>
      <dgm:t>
        <a:bodyPr/>
        <a:lstStyle/>
        <a:p>
          <a:endParaRPr lang="pl-PL"/>
        </a:p>
      </dgm:t>
    </dgm:pt>
    <dgm:pt modelId="{5FEDA0D2-87F7-4B4B-8722-4D38AB58C3BC}" type="pres">
      <dgm:prSet presAssocID="{6FDC22E0-4B1A-497F-BFCE-842EE89CF33F}" presName="level3hierChild" presStyleCnt="0"/>
      <dgm:spPr/>
    </dgm:pt>
    <dgm:pt modelId="{26A87B4E-F34B-43FF-91F7-63D8DA7CF11F}" type="pres">
      <dgm:prSet presAssocID="{A5C1B21E-26BF-4D3E-A0A1-808F3B69EE6A}" presName="conn2-1" presStyleLbl="parChTrans1D2" presStyleIdx="1" presStyleCnt="2"/>
      <dgm:spPr/>
      <dgm:t>
        <a:bodyPr/>
        <a:lstStyle/>
        <a:p>
          <a:endParaRPr lang="pl-PL"/>
        </a:p>
      </dgm:t>
    </dgm:pt>
    <dgm:pt modelId="{72B2B4EB-3030-4991-92BC-FCCF2A74B032}" type="pres">
      <dgm:prSet presAssocID="{A5C1B21E-26BF-4D3E-A0A1-808F3B69EE6A}" presName="connTx" presStyleLbl="parChTrans1D2" presStyleIdx="1" presStyleCnt="2"/>
      <dgm:spPr/>
      <dgm:t>
        <a:bodyPr/>
        <a:lstStyle/>
        <a:p>
          <a:endParaRPr lang="pl-PL"/>
        </a:p>
      </dgm:t>
    </dgm:pt>
    <dgm:pt modelId="{82FA1A52-7900-488C-9871-46DEE4DAC036}" type="pres">
      <dgm:prSet presAssocID="{B98F6D68-2F71-4A43-B50C-3F1590D2D497}" presName="root2" presStyleCnt="0"/>
      <dgm:spPr/>
    </dgm:pt>
    <dgm:pt modelId="{15FB6FD2-1F5F-4AA2-A906-852D848D2029}" type="pres">
      <dgm:prSet presAssocID="{B98F6D68-2F71-4A43-B50C-3F1590D2D497}" presName="LevelTwoTextNode" presStyleLbl="node2" presStyleIdx="1" presStyleCnt="2" custScaleX="132898" custScaleY="223106">
        <dgm:presLayoutVars>
          <dgm:chPref val="3"/>
        </dgm:presLayoutVars>
      </dgm:prSet>
      <dgm:spPr/>
      <dgm:t>
        <a:bodyPr/>
        <a:lstStyle/>
        <a:p>
          <a:endParaRPr lang="pl-PL"/>
        </a:p>
      </dgm:t>
    </dgm:pt>
    <dgm:pt modelId="{46AED4BB-13D7-4C11-9570-43AAC69E6B7F}" type="pres">
      <dgm:prSet presAssocID="{B98F6D68-2F71-4A43-B50C-3F1590D2D497}" presName="level3hierChild" presStyleCnt="0"/>
      <dgm:spPr/>
    </dgm:pt>
  </dgm:ptLst>
  <dgm:cxnLst>
    <dgm:cxn modelId="{D6B622C2-7A6F-4172-8607-CCAC021CD44D}" srcId="{D82B42FF-7BC3-4689-9311-9CC246EF05F5}" destId="{6FDC22E0-4B1A-497F-BFCE-842EE89CF33F}" srcOrd="0" destOrd="0" parTransId="{56AC030E-673B-43CF-9ABB-6843EBCF9C95}" sibTransId="{F3E2175F-0F79-4E86-A741-63596B7A4462}"/>
    <dgm:cxn modelId="{337C29FF-A853-474A-A08A-C91CA0505ED7}" srcId="{D82B42FF-7BC3-4689-9311-9CC246EF05F5}" destId="{B98F6D68-2F71-4A43-B50C-3F1590D2D497}" srcOrd="1" destOrd="0" parTransId="{A5C1B21E-26BF-4D3E-A0A1-808F3B69EE6A}" sibTransId="{2B0B131D-C8F7-4F6C-B442-D34AD03A74A0}"/>
    <dgm:cxn modelId="{8722C661-5454-4E53-889E-F9221ABE9D4C}" type="presOf" srcId="{56AC030E-673B-43CF-9ABB-6843EBCF9C95}" destId="{B0155B85-FDB5-44CF-A2B0-B069A4F93371}" srcOrd="1" destOrd="0" presId="urn:microsoft.com/office/officeart/2008/layout/HorizontalMultiLevelHierarchy"/>
    <dgm:cxn modelId="{0C473891-2B65-4B63-BE41-3CBB0E43FDA1}" type="presOf" srcId="{A5C1B21E-26BF-4D3E-A0A1-808F3B69EE6A}" destId="{26A87B4E-F34B-43FF-91F7-63D8DA7CF11F}" srcOrd="0" destOrd="0" presId="urn:microsoft.com/office/officeart/2008/layout/HorizontalMultiLevelHierarchy"/>
    <dgm:cxn modelId="{2C299EA8-6EBF-4310-A3F2-DBAFFB7F6F24}" type="presOf" srcId="{56AC030E-673B-43CF-9ABB-6843EBCF9C95}" destId="{E4373E28-ABC8-4A98-8AFD-0B8C1A59928F}" srcOrd="0" destOrd="0" presId="urn:microsoft.com/office/officeart/2008/layout/HorizontalMultiLevelHierarchy"/>
    <dgm:cxn modelId="{816CE77E-B48D-4A0A-BFB2-A7B0E084B980}" type="presOf" srcId="{6FDC22E0-4B1A-497F-BFCE-842EE89CF33F}" destId="{7BE1C78C-7A41-4101-984E-857869B366EF}" srcOrd="0" destOrd="0" presId="urn:microsoft.com/office/officeart/2008/layout/HorizontalMultiLevelHierarchy"/>
    <dgm:cxn modelId="{ED4B057A-5D9F-4F6D-8FF3-E05C1F7BA433}" type="presOf" srcId="{D82B42FF-7BC3-4689-9311-9CC246EF05F5}" destId="{92ABFC2B-B4CD-4939-AA35-C0158A57E278}" srcOrd="0" destOrd="0" presId="urn:microsoft.com/office/officeart/2008/layout/HorizontalMultiLevelHierarchy"/>
    <dgm:cxn modelId="{C5F3821A-3E1B-4A44-A6ED-00B947CF49ED}" srcId="{5A72982F-7563-4D60-B561-52AB25D0A34D}" destId="{D82B42FF-7BC3-4689-9311-9CC246EF05F5}" srcOrd="0" destOrd="0" parTransId="{1BF2285B-F681-4529-B7DC-42044A55610D}" sibTransId="{ED44E36C-F2C1-40F9-BB1F-384C9D933649}"/>
    <dgm:cxn modelId="{D4D8F3EA-1877-4996-B693-A23CFA2C1201}" type="presOf" srcId="{5A72982F-7563-4D60-B561-52AB25D0A34D}" destId="{FBFEBF0C-F599-406A-9E93-9D017336E63E}" srcOrd="0" destOrd="0" presId="urn:microsoft.com/office/officeart/2008/layout/HorizontalMultiLevelHierarchy"/>
    <dgm:cxn modelId="{A0D2D808-8269-4E7E-8835-6BAE522E5C3D}" type="presOf" srcId="{B98F6D68-2F71-4A43-B50C-3F1590D2D497}" destId="{15FB6FD2-1F5F-4AA2-A906-852D848D2029}" srcOrd="0" destOrd="0" presId="urn:microsoft.com/office/officeart/2008/layout/HorizontalMultiLevelHierarchy"/>
    <dgm:cxn modelId="{39063B4B-3E06-472B-BB80-074D9E642EB1}" type="presOf" srcId="{A5C1B21E-26BF-4D3E-A0A1-808F3B69EE6A}" destId="{72B2B4EB-3030-4991-92BC-FCCF2A74B032}" srcOrd="1" destOrd="0" presId="urn:microsoft.com/office/officeart/2008/layout/HorizontalMultiLevelHierarchy"/>
    <dgm:cxn modelId="{1B9CB35F-27FC-4504-B252-4B108600AEEA}" type="presParOf" srcId="{FBFEBF0C-F599-406A-9E93-9D017336E63E}" destId="{3507D671-7F82-4D4C-BD36-F04A808FC4D1}" srcOrd="0" destOrd="0" presId="urn:microsoft.com/office/officeart/2008/layout/HorizontalMultiLevelHierarchy"/>
    <dgm:cxn modelId="{53C102B1-8BF2-4225-982E-60B0D0A49E5F}" type="presParOf" srcId="{3507D671-7F82-4D4C-BD36-F04A808FC4D1}" destId="{92ABFC2B-B4CD-4939-AA35-C0158A57E278}" srcOrd="0" destOrd="0" presId="urn:microsoft.com/office/officeart/2008/layout/HorizontalMultiLevelHierarchy"/>
    <dgm:cxn modelId="{09F8B0F2-F010-483C-B3CC-03A8C4B67326}" type="presParOf" srcId="{3507D671-7F82-4D4C-BD36-F04A808FC4D1}" destId="{D57FF735-E37D-4C25-A97D-C0EAE86A72B3}" srcOrd="1" destOrd="0" presId="urn:microsoft.com/office/officeart/2008/layout/HorizontalMultiLevelHierarchy"/>
    <dgm:cxn modelId="{441FB67F-CB3E-42DA-8022-967845789439}" type="presParOf" srcId="{D57FF735-E37D-4C25-A97D-C0EAE86A72B3}" destId="{E4373E28-ABC8-4A98-8AFD-0B8C1A59928F}" srcOrd="0" destOrd="0" presId="urn:microsoft.com/office/officeart/2008/layout/HorizontalMultiLevelHierarchy"/>
    <dgm:cxn modelId="{8C6115D4-EBA1-4108-B3A6-8FB37DCF5E50}" type="presParOf" srcId="{E4373E28-ABC8-4A98-8AFD-0B8C1A59928F}" destId="{B0155B85-FDB5-44CF-A2B0-B069A4F93371}" srcOrd="0" destOrd="0" presId="urn:microsoft.com/office/officeart/2008/layout/HorizontalMultiLevelHierarchy"/>
    <dgm:cxn modelId="{3917E293-FFA1-489C-AF8F-B183F07A373B}" type="presParOf" srcId="{D57FF735-E37D-4C25-A97D-C0EAE86A72B3}" destId="{B5915431-9DD6-451C-BCF6-149C6258DF32}" srcOrd="1" destOrd="0" presId="urn:microsoft.com/office/officeart/2008/layout/HorizontalMultiLevelHierarchy"/>
    <dgm:cxn modelId="{EFFC795C-AD89-48C0-A37A-A9D54EAEC947}" type="presParOf" srcId="{B5915431-9DD6-451C-BCF6-149C6258DF32}" destId="{7BE1C78C-7A41-4101-984E-857869B366EF}" srcOrd="0" destOrd="0" presId="urn:microsoft.com/office/officeart/2008/layout/HorizontalMultiLevelHierarchy"/>
    <dgm:cxn modelId="{9424372F-AB30-4E16-97C4-3E38F3C14C2A}" type="presParOf" srcId="{B5915431-9DD6-451C-BCF6-149C6258DF32}" destId="{5FEDA0D2-87F7-4B4B-8722-4D38AB58C3BC}" srcOrd="1" destOrd="0" presId="urn:microsoft.com/office/officeart/2008/layout/HorizontalMultiLevelHierarchy"/>
    <dgm:cxn modelId="{9A940702-6BA1-4C4A-96FA-02CBA60F2F84}" type="presParOf" srcId="{D57FF735-E37D-4C25-A97D-C0EAE86A72B3}" destId="{26A87B4E-F34B-43FF-91F7-63D8DA7CF11F}" srcOrd="2" destOrd="0" presId="urn:microsoft.com/office/officeart/2008/layout/HorizontalMultiLevelHierarchy"/>
    <dgm:cxn modelId="{2950FCFA-F228-4506-B14C-A706E4E29817}" type="presParOf" srcId="{26A87B4E-F34B-43FF-91F7-63D8DA7CF11F}" destId="{72B2B4EB-3030-4991-92BC-FCCF2A74B032}" srcOrd="0" destOrd="0" presId="urn:microsoft.com/office/officeart/2008/layout/HorizontalMultiLevelHierarchy"/>
    <dgm:cxn modelId="{1A4650DD-D2F5-436B-B68A-7FCB20086F61}" type="presParOf" srcId="{D57FF735-E37D-4C25-A97D-C0EAE86A72B3}" destId="{82FA1A52-7900-488C-9871-46DEE4DAC036}" srcOrd="3" destOrd="0" presId="urn:microsoft.com/office/officeart/2008/layout/HorizontalMultiLevelHierarchy"/>
    <dgm:cxn modelId="{7EFB783B-59F5-4178-8664-C5D254E274B4}" type="presParOf" srcId="{82FA1A52-7900-488C-9871-46DEE4DAC036}" destId="{15FB6FD2-1F5F-4AA2-A906-852D848D2029}" srcOrd="0" destOrd="0" presId="urn:microsoft.com/office/officeart/2008/layout/HorizontalMultiLevelHierarchy"/>
    <dgm:cxn modelId="{496094D6-F722-4499-AB60-F3DFF82C5449}" type="presParOf" srcId="{82FA1A52-7900-488C-9871-46DEE4DAC036}" destId="{46AED4BB-13D7-4C11-9570-43AAC69E6B7F}"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C5976D-79C0-4F02-89EA-1F2E4690EF39}" type="doc">
      <dgm:prSet loTypeId="urn:microsoft.com/office/officeart/2005/8/layout/StepDownProcess" loCatId="process" qsTypeId="urn:microsoft.com/office/officeart/2005/8/quickstyle/3d1" qsCatId="3D" csTypeId="urn:microsoft.com/office/officeart/2005/8/colors/accent1_2" csCatId="accent1" phldr="1"/>
      <dgm:spPr/>
      <dgm:t>
        <a:bodyPr/>
        <a:lstStyle/>
        <a:p>
          <a:endParaRPr lang="pl-PL"/>
        </a:p>
      </dgm:t>
    </dgm:pt>
    <dgm:pt modelId="{82B06C79-5182-4F9A-9E4A-8028E299103B}">
      <dgm:prSet phldrT="[Tekst]" custT="1"/>
      <dgm:spPr/>
      <dgm:t>
        <a:bodyPr lIns="0"/>
        <a:lstStyle/>
        <a:p>
          <a:pPr marL="0" algn="ctr"/>
          <a:r>
            <a:rPr lang="pl-PL" sz="1400"/>
            <a:t>Preparation</a:t>
          </a:r>
        </a:p>
      </dgm:t>
    </dgm:pt>
    <dgm:pt modelId="{0C784B69-616B-45C6-BD22-58DFAE35FB13}" type="parTrans" cxnId="{D1FF9E11-1D83-47B5-9BE2-E1D57F9C1F87}">
      <dgm:prSet/>
      <dgm:spPr/>
      <dgm:t>
        <a:bodyPr/>
        <a:lstStyle/>
        <a:p>
          <a:pPr marL="0" algn="ctr"/>
          <a:endParaRPr lang="pl-PL"/>
        </a:p>
      </dgm:t>
    </dgm:pt>
    <dgm:pt modelId="{A09BFF71-F7E3-4025-87EF-B47CC4E160D0}" type="sibTrans" cxnId="{D1FF9E11-1D83-47B5-9BE2-E1D57F9C1F87}">
      <dgm:prSet/>
      <dgm:spPr/>
      <dgm:t>
        <a:bodyPr/>
        <a:lstStyle/>
        <a:p>
          <a:pPr marL="0" algn="ctr"/>
          <a:endParaRPr lang="pl-PL"/>
        </a:p>
      </dgm:t>
    </dgm:pt>
    <dgm:pt modelId="{72201C56-4719-4E9D-98EB-8D6CA0E47DA0}">
      <dgm:prSet phldrT="[Tekst]" custT="1"/>
      <dgm:spPr/>
      <dgm:t>
        <a:bodyPr/>
        <a:lstStyle/>
        <a:p>
          <a:pPr marL="0" algn="l"/>
          <a:r>
            <a:rPr lang="pl-PL" sz="900"/>
            <a:t>settling the aim for the discussion</a:t>
          </a:r>
        </a:p>
      </dgm:t>
    </dgm:pt>
    <dgm:pt modelId="{B5D30ED6-DDB8-4AC1-91EC-9CE0ED86D136}" type="parTrans" cxnId="{03B689F0-0361-4396-A2CC-7DE4700325CA}">
      <dgm:prSet/>
      <dgm:spPr/>
      <dgm:t>
        <a:bodyPr/>
        <a:lstStyle/>
        <a:p>
          <a:pPr marL="0" algn="ctr"/>
          <a:endParaRPr lang="pl-PL"/>
        </a:p>
      </dgm:t>
    </dgm:pt>
    <dgm:pt modelId="{E096BAEF-832F-4411-A533-7025AC74599B}" type="sibTrans" cxnId="{03B689F0-0361-4396-A2CC-7DE4700325CA}">
      <dgm:prSet/>
      <dgm:spPr/>
      <dgm:t>
        <a:bodyPr/>
        <a:lstStyle/>
        <a:p>
          <a:pPr marL="0" algn="ctr"/>
          <a:endParaRPr lang="pl-PL"/>
        </a:p>
      </dgm:t>
    </dgm:pt>
    <dgm:pt modelId="{9AE51305-F935-48A2-A9D6-5F0BA9C6B47E}">
      <dgm:prSet phldrT="[Tekst]" custT="1"/>
      <dgm:spPr/>
      <dgm:t>
        <a:bodyPr/>
        <a:lstStyle/>
        <a:p>
          <a:pPr marL="0" algn="ctr"/>
          <a:r>
            <a:rPr lang="pl-PL" sz="1400"/>
            <a:t>Initiation</a:t>
          </a:r>
        </a:p>
      </dgm:t>
    </dgm:pt>
    <dgm:pt modelId="{0278B2FC-D8F4-4C5A-8E1A-370A8708213A}" type="parTrans" cxnId="{C187352A-FE7E-456B-8E52-45EBB77DC267}">
      <dgm:prSet/>
      <dgm:spPr/>
      <dgm:t>
        <a:bodyPr/>
        <a:lstStyle/>
        <a:p>
          <a:pPr marL="0" algn="ctr"/>
          <a:endParaRPr lang="pl-PL"/>
        </a:p>
      </dgm:t>
    </dgm:pt>
    <dgm:pt modelId="{F6E63272-718A-4DD6-8FFC-393B92C8103A}" type="sibTrans" cxnId="{C187352A-FE7E-456B-8E52-45EBB77DC267}">
      <dgm:prSet/>
      <dgm:spPr/>
      <dgm:t>
        <a:bodyPr/>
        <a:lstStyle/>
        <a:p>
          <a:pPr marL="0" algn="ctr"/>
          <a:endParaRPr lang="pl-PL"/>
        </a:p>
      </dgm:t>
    </dgm:pt>
    <dgm:pt modelId="{2512C195-5E77-443E-A8E0-2982422413EE}">
      <dgm:prSet phldrT="[Tekst]" custT="1"/>
      <dgm:spPr/>
      <dgm:t>
        <a:bodyPr/>
        <a:lstStyle/>
        <a:p>
          <a:pPr marL="0" algn="l"/>
          <a:r>
            <a:rPr lang="pl-PL" sz="900"/>
            <a:t>teacher's initiative</a:t>
          </a:r>
        </a:p>
      </dgm:t>
    </dgm:pt>
    <dgm:pt modelId="{0351C2DA-7B4A-43F0-A214-D858A81BA65C}" type="parTrans" cxnId="{E8C745FF-9F93-4DFA-97FD-AF2F3D7E6915}">
      <dgm:prSet/>
      <dgm:spPr/>
      <dgm:t>
        <a:bodyPr/>
        <a:lstStyle/>
        <a:p>
          <a:pPr marL="0" algn="ctr"/>
          <a:endParaRPr lang="pl-PL"/>
        </a:p>
      </dgm:t>
    </dgm:pt>
    <dgm:pt modelId="{358D349E-DBC4-4241-B4A7-8C7ED6738EA7}" type="sibTrans" cxnId="{E8C745FF-9F93-4DFA-97FD-AF2F3D7E6915}">
      <dgm:prSet/>
      <dgm:spPr/>
      <dgm:t>
        <a:bodyPr/>
        <a:lstStyle/>
        <a:p>
          <a:pPr marL="0" algn="ctr"/>
          <a:endParaRPr lang="pl-PL"/>
        </a:p>
      </dgm:t>
    </dgm:pt>
    <dgm:pt modelId="{113B5821-749A-4F21-A36F-941667E37359}">
      <dgm:prSet phldrT="[Tekst]" custT="1"/>
      <dgm:spPr/>
      <dgm:t>
        <a:bodyPr/>
        <a:lstStyle/>
        <a:p>
          <a:pPr marL="0" algn="ctr"/>
          <a:r>
            <a:rPr lang="pl-PL" sz="1400"/>
            <a:t>Running/leading</a:t>
          </a:r>
        </a:p>
      </dgm:t>
    </dgm:pt>
    <dgm:pt modelId="{91F7A9EE-BF40-40E3-8E80-D88FCBD99883}" type="parTrans" cxnId="{0D6DFB2C-6099-48BF-95C1-DA4993843122}">
      <dgm:prSet/>
      <dgm:spPr/>
      <dgm:t>
        <a:bodyPr/>
        <a:lstStyle/>
        <a:p>
          <a:pPr marL="0" algn="ctr"/>
          <a:endParaRPr lang="pl-PL"/>
        </a:p>
      </dgm:t>
    </dgm:pt>
    <dgm:pt modelId="{C6A1F418-79FF-4A2E-B6A9-C29A1F13E2A9}" type="sibTrans" cxnId="{0D6DFB2C-6099-48BF-95C1-DA4993843122}">
      <dgm:prSet/>
      <dgm:spPr/>
      <dgm:t>
        <a:bodyPr/>
        <a:lstStyle/>
        <a:p>
          <a:pPr marL="0" algn="ctr"/>
          <a:endParaRPr lang="pl-PL"/>
        </a:p>
      </dgm:t>
    </dgm:pt>
    <dgm:pt modelId="{D5BC73DD-F649-4C5D-B34A-1BB7C4A1423B}">
      <dgm:prSet phldrT="[Tekst]" custT="1"/>
      <dgm:spPr/>
      <dgm:t>
        <a:bodyPr/>
        <a:lstStyle/>
        <a:p>
          <a:pPr marL="0" algn="l"/>
          <a:r>
            <a:rPr lang="pl-PL" sz="900"/>
            <a:t>topic choice</a:t>
          </a:r>
        </a:p>
      </dgm:t>
    </dgm:pt>
    <dgm:pt modelId="{E127596F-A9D4-4181-A6F4-BC8C1166C4AA}" type="parTrans" cxnId="{BF6E5AC2-7EE1-4CA5-BA35-448244F6248E}">
      <dgm:prSet/>
      <dgm:spPr/>
      <dgm:t>
        <a:bodyPr/>
        <a:lstStyle/>
        <a:p>
          <a:pPr marL="0" algn="ctr"/>
          <a:endParaRPr lang="pl-PL"/>
        </a:p>
      </dgm:t>
    </dgm:pt>
    <dgm:pt modelId="{1F9AF8B4-18D6-4D2B-BC8F-A7BD038ED70E}" type="sibTrans" cxnId="{BF6E5AC2-7EE1-4CA5-BA35-448244F6248E}">
      <dgm:prSet/>
      <dgm:spPr/>
      <dgm:t>
        <a:bodyPr/>
        <a:lstStyle/>
        <a:p>
          <a:pPr marL="0" algn="ctr"/>
          <a:endParaRPr lang="pl-PL"/>
        </a:p>
      </dgm:t>
    </dgm:pt>
    <dgm:pt modelId="{6DD3415C-1475-4B81-AFFD-7123CD0D4C88}">
      <dgm:prSet phldrT="[Tekst]" custT="1"/>
      <dgm:spPr/>
      <dgm:t>
        <a:bodyPr/>
        <a:lstStyle/>
        <a:p>
          <a:pPr marL="0" algn="l"/>
          <a:r>
            <a:rPr lang="pl-PL" sz="900"/>
            <a:t>material analysis</a:t>
          </a:r>
        </a:p>
      </dgm:t>
    </dgm:pt>
    <dgm:pt modelId="{47AF302E-F0E4-4419-ACEF-ACB010983360}" type="parTrans" cxnId="{03469D6C-ED58-47A5-94FC-AB210988253B}">
      <dgm:prSet/>
      <dgm:spPr/>
      <dgm:t>
        <a:bodyPr/>
        <a:lstStyle/>
        <a:p>
          <a:pPr marL="0" algn="ctr"/>
          <a:endParaRPr lang="pl-PL"/>
        </a:p>
      </dgm:t>
    </dgm:pt>
    <dgm:pt modelId="{34941DF7-1420-48E1-BAB3-36A41CE09E40}" type="sibTrans" cxnId="{03469D6C-ED58-47A5-94FC-AB210988253B}">
      <dgm:prSet/>
      <dgm:spPr/>
      <dgm:t>
        <a:bodyPr/>
        <a:lstStyle/>
        <a:p>
          <a:pPr marL="0" algn="ctr"/>
          <a:endParaRPr lang="pl-PL"/>
        </a:p>
      </dgm:t>
    </dgm:pt>
    <dgm:pt modelId="{58294E85-308A-417D-A15B-6F3343E1F02F}">
      <dgm:prSet phldrT="[Tekst]" custT="1"/>
      <dgm:spPr/>
      <dgm:t>
        <a:bodyPr/>
        <a:lstStyle/>
        <a:p>
          <a:pPr marL="0" algn="l"/>
          <a:r>
            <a:rPr lang="pl-PL" sz="900"/>
            <a:t>scenario for the discussion</a:t>
          </a:r>
        </a:p>
      </dgm:t>
    </dgm:pt>
    <dgm:pt modelId="{345AF88B-059F-4DCF-82E7-72ECCAA6FC24}" type="parTrans" cxnId="{C89C917D-CB22-425F-AEFD-02AD53949134}">
      <dgm:prSet/>
      <dgm:spPr/>
      <dgm:t>
        <a:bodyPr/>
        <a:lstStyle/>
        <a:p>
          <a:pPr marL="0" algn="ctr"/>
          <a:endParaRPr lang="pl-PL"/>
        </a:p>
      </dgm:t>
    </dgm:pt>
    <dgm:pt modelId="{2EDC52FA-5AEC-416F-9F99-85AAA734CC0C}" type="sibTrans" cxnId="{C89C917D-CB22-425F-AEFD-02AD53949134}">
      <dgm:prSet/>
      <dgm:spPr/>
      <dgm:t>
        <a:bodyPr/>
        <a:lstStyle/>
        <a:p>
          <a:pPr marL="0" algn="ctr"/>
          <a:endParaRPr lang="pl-PL"/>
        </a:p>
      </dgm:t>
    </dgm:pt>
    <dgm:pt modelId="{463A7A40-88DD-4BB7-98AA-9A9AC477E4F8}">
      <dgm:prSet phldrT="[Tekst]" custT="1"/>
      <dgm:spPr/>
      <dgm:t>
        <a:bodyPr/>
        <a:lstStyle/>
        <a:p>
          <a:pPr marL="0" algn="l"/>
          <a:r>
            <a:rPr lang="pl-PL" sz="900"/>
            <a:t>place for the discussion</a:t>
          </a:r>
        </a:p>
      </dgm:t>
    </dgm:pt>
    <dgm:pt modelId="{79747BFA-17B6-416E-BA68-C9F6862996A9}" type="parTrans" cxnId="{A0CA3801-A3A6-4F9D-8EDE-CDEA6AC3E342}">
      <dgm:prSet/>
      <dgm:spPr/>
      <dgm:t>
        <a:bodyPr/>
        <a:lstStyle/>
        <a:p>
          <a:pPr marL="0" algn="ctr"/>
          <a:endParaRPr lang="pl-PL"/>
        </a:p>
      </dgm:t>
    </dgm:pt>
    <dgm:pt modelId="{5411917E-B519-46E2-9F2A-7F8F1C6523D0}" type="sibTrans" cxnId="{A0CA3801-A3A6-4F9D-8EDE-CDEA6AC3E342}">
      <dgm:prSet/>
      <dgm:spPr/>
      <dgm:t>
        <a:bodyPr/>
        <a:lstStyle/>
        <a:p>
          <a:pPr marL="0" algn="ctr"/>
          <a:endParaRPr lang="pl-PL"/>
        </a:p>
      </dgm:t>
    </dgm:pt>
    <dgm:pt modelId="{91E262E4-2092-471A-8C97-A1ED6FFD660E}">
      <dgm:prSet custT="1"/>
      <dgm:spPr/>
      <dgm:t>
        <a:bodyPr/>
        <a:lstStyle/>
        <a:p>
          <a:pPr marL="0" algn="ctr"/>
          <a:r>
            <a:rPr lang="pl-PL" sz="1400"/>
            <a:t>Summary</a:t>
          </a:r>
        </a:p>
      </dgm:t>
    </dgm:pt>
    <dgm:pt modelId="{E607FF3E-6246-4D29-B265-E42F30CD9374}" type="parTrans" cxnId="{FD2166E7-3F8A-4A56-BB31-DFBBE13D6502}">
      <dgm:prSet/>
      <dgm:spPr/>
      <dgm:t>
        <a:bodyPr/>
        <a:lstStyle/>
        <a:p>
          <a:pPr marL="0" algn="ctr"/>
          <a:endParaRPr lang="pl-PL"/>
        </a:p>
      </dgm:t>
    </dgm:pt>
    <dgm:pt modelId="{6A00551B-14B8-41E4-831C-5ED4287B0F0D}" type="sibTrans" cxnId="{FD2166E7-3F8A-4A56-BB31-DFBBE13D6502}">
      <dgm:prSet/>
      <dgm:spPr/>
      <dgm:t>
        <a:bodyPr/>
        <a:lstStyle/>
        <a:p>
          <a:pPr marL="0" algn="ctr"/>
          <a:endParaRPr lang="pl-PL"/>
        </a:p>
      </dgm:t>
    </dgm:pt>
    <dgm:pt modelId="{6FB5BC3A-9088-45FE-9DE3-6A42565F4D9F}">
      <dgm:prSet phldrT="[Tekst]" custT="1"/>
      <dgm:spPr/>
      <dgm:t>
        <a:bodyPr/>
        <a:lstStyle/>
        <a:p>
          <a:pPr marL="0" algn="l"/>
          <a:r>
            <a:rPr lang="pl-PL" sz="900"/>
            <a:t>moderating the discussion</a:t>
          </a:r>
        </a:p>
      </dgm:t>
    </dgm:pt>
    <dgm:pt modelId="{869BF795-20AC-449B-AAF7-D9A5A8BD5A38}" type="parTrans" cxnId="{DFDB2032-5418-4BD9-945E-A7FC4408E0D4}">
      <dgm:prSet/>
      <dgm:spPr/>
      <dgm:t>
        <a:bodyPr/>
        <a:lstStyle/>
        <a:p>
          <a:pPr marL="0" algn="ctr"/>
          <a:endParaRPr lang="pl-PL"/>
        </a:p>
      </dgm:t>
    </dgm:pt>
    <dgm:pt modelId="{69C6F366-C7D2-4F74-80F3-64430B6FA6F7}" type="sibTrans" cxnId="{DFDB2032-5418-4BD9-945E-A7FC4408E0D4}">
      <dgm:prSet/>
      <dgm:spPr/>
      <dgm:t>
        <a:bodyPr/>
        <a:lstStyle/>
        <a:p>
          <a:pPr marL="0" algn="ctr"/>
          <a:endParaRPr lang="pl-PL"/>
        </a:p>
      </dgm:t>
    </dgm:pt>
    <dgm:pt modelId="{34B8085E-4988-406E-BFB4-710A5493D98E}">
      <dgm:prSet custT="1"/>
      <dgm:spPr/>
      <dgm:t>
        <a:bodyPr/>
        <a:lstStyle/>
        <a:p>
          <a:pPr marL="0" algn="l">
            <a:spcAft>
              <a:spcPts val="0"/>
            </a:spcAft>
          </a:pPr>
          <a:r>
            <a:rPr lang="pl-PL" sz="900"/>
            <a:t>Collecting settlements and closing</a:t>
          </a:r>
        </a:p>
      </dgm:t>
    </dgm:pt>
    <dgm:pt modelId="{91DE5A45-04D1-4BE5-A71A-ED794CEA8D5A}" type="parTrans" cxnId="{FE756D84-226D-46BA-8197-E571CFE870A3}">
      <dgm:prSet/>
      <dgm:spPr/>
      <dgm:t>
        <a:bodyPr/>
        <a:lstStyle/>
        <a:p>
          <a:pPr marL="0" algn="ctr"/>
          <a:endParaRPr lang="pl-PL"/>
        </a:p>
      </dgm:t>
    </dgm:pt>
    <dgm:pt modelId="{E69CFE40-A85E-4F71-95B8-E18980175A44}" type="sibTrans" cxnId="{FE756D84-226D-46BA-8197-E571CFE870A3}">
      <dgm:prSet/>
      <dgm:spPr/>
      <dgm:t>
        <a:bodyPr/>
        <a:lstStyle/>
        <a:p>
          <a:pPr marL="0" algn="ctr"/>
          <a:endParaRPr lang="pl-PL"/>
        </a:p>
      </dgm:t>
    </dgm:pt>
    <dgm:pt modelId="{F8F8E062-B4D1-41E3-9250-5354F979DFE0}" type="pres">
      <dgm:prSet presAssocID="{0CC5976D-79C0-4F02-89EA-1F2E4690EF39}" presName="rootnode" presStyleCnt="0">
        <dgm:presLayoutVars>
          <dgm:chMax/>
          <dgm:chPref/>
          <dgm:dir/>
          <dgm:animLvl val="lvl"/>
        </dgm:presLayoutVars>
      </dgm:prSet>
      <dgm:spPr/>
      <dgm:t>
        <a:bodyPr/>
        <a:lstStyle/>
        <a:p>
          <a:endParaRPr lang="pl-PL"/>
        </a:p>
      </dgm:t>
    </dgm:pt>
    <dgm:pt modelId="{49D2F452-A8B0-4EC2-AD9E-140AA0A5038F}" type="pres">
      <dgm:prSet presAssocID="{82B06C79-5182-4F9A-9E4A-8028E299103B}" presName="composite" presStyleCnt="0"/>
      <dgm:spPr/>
    </dgm:pt>
    <dgm:pt modelId="{F6341BB1-3AE1-47F1-9F82-563834ED0480}" type="pres">
      <dgm:prSet presAssocID="{82B06C79-5182-4F9A-9E4A-8028E299103B}" presName="bentUpArrow1" presStyleLbl="alignImgPlace1" presStyleIdx="0" presStyleCnt="3"/>
      <dgm:spPr/>
    </dgm:pt>
    <dgm:pt modelId="{9BC5C206-F6A8-4913-A882-A5FF091313E4}" type="pres">
      <dgm:prSet presAssocID="{82B06C79-5182-4F9A-9E4A-8028E299103B}" presName="ParentText" presStyleLbl="node1" presStyleIdx="0" presStyleCnt="4" custScaleX="150821" custScaleY="78174">
        <dgm:presLayoutVars>
          <dgm:chMax val="1"/>
          <dgm:chPref val="1"/>
          <dgm:bulletEnabled val="1"/>
        </dgm:presLayoutVars>
      </dgm:prSet>
      <dgm:spPr/>
      <dgm:t>
        <a:bodyPr/>
        <a:lstStyle/>
        <a:p>
          <a:endParaRPr lang="pl-PL"/>
        </a:p>
      </dgm:t>
    </dgm:pt>
    <dgm:pt modelId="{8E6FCB06-C4AD-4684-BA9B-5833CC098684}" type="pres">
      <dgm:prSet presAssocID="{82B06C79-5182-4F9A-9E4A-8028E299103B}" presName="ChildText" presStyleLbl="revTx" presStyleIdx="0" presStyleCnt="4" custScaleX="193656" custLinFactNeighborX="98867" custLinFactNeighborY="2867">
        <dgm:presLayoutVars>
          <dgm:chMax val="0"/>
          <dgm:chPref val="0"/>
          <dgm:bulletEnabled val="1"/>
        </dgm:presLayoutVars>
      </dgm:prSet>
      <dgm:spPr/>
      <dgm:t>
        <a:bodyPr/>
        <a:lstStyle/>
        <a:p>
          <a:endParaRPr lang="pl-PL"/>
        </a:p>
      </dgm:t>
    </dgm:pt>
    <dgm:pt modelId="{7F4E200D-A3E1-4DA1-B237-FDE835363F80}" type="pres">
      <dgm:prSet presAssocID="{A09BFF71-F7E3-4025-87EF-B47CC4E160D0}" presName="sibTrans" presStyleCnt="0"/>
      <dgm:spPr/>
    </dgm:pt>
    <dgm:pt modelId="{DA5BAFA9-D099-4015-9FDC-44FA1405022B}" type="pres">
      <dgm:prSet presAssocID="{9AE51305-F935-48A2-A9D6-5F0BA9C6B47E}" presName="composite" presStyleCnt="0"/>
      <dgm:spPr/>
    </dgm:pt>
    <dgm:pt modelId="{F2BA8455-5DD5-45A6-8EED-96A8AFE8D421}" type="pres">
      <dgm:prSet presAssocID="{9AE51305-F935-48A2-A9D6-5F0BA9C6B47E}" presName="bentUpArrow1" presStyleLbl="alignImgPlace1" presStyleIdx="1" presStyleCnt="3"/>
      <dgm:spPr/>
    </dgm:pt>
    <dgm:pt modelId="{4BAF07DD-C6E6-46F1-8A25-39ECAA8C3912}" type="pres">
      <dgm:prSet presAssocID="{9AE51305-F935-48A2-A9D6-5F0BA9C6B47E}" presName="ParentText" presStyleLbl="node1" presStyleIdx="1" presStyleCnt="4" custScaleX="150821" custScaleY="78174">
        <dgm:presLayoutVars>
          <dgm:chMax val="1"/>
          <dgm:chPref val="1"/>
          <dgm:bulletEnabled val="1"/>
        </dgm:presLayoutVars>
      </dgm:prSet>
      <dgm:spPr/>
      <dgm:t>
        <a:bodyPr/>
        <a:lstStyle/>
        <a:p>
          <a:endParaRPr lang="pl-PL"/>
        </a:p>
      </dgm:t>
    </dgm:pt>
    <dgm:pt modelId="{0730395E-5E8C-449F-B03C-34B5CD924306}" type="pres">
      <dgm:prSet presAssocID="{9AE51305-F935-48A2-A9D6-5F0BA9C6B47E}" presName="ChildText" presStyleLbl="revTx" presStyleIdx="1" presStyleCnt="4" custScaleX="145108" custLinFactNeighborX="67100" custLinFactNeighborY="-23718">
        <dgm:presLayoutVars>
          <dgm:chMax val="0"/>
          <dgm:chPref val="0"/>
          <dgm:bulletEnabled val="1"/>
        </dgm:presLayoutVars>
      </dgm:prSet>
      <dgm:spPr/>
      <dgm:t>
        <a:bodyPr/>
        <a:lstStyle/>
        <a:p>
          <a:endParaRPr lang="pl-PL"/>
        </a:p>
      </dgm:t>
    </dgm:pt>
    <dgm:pt modelId="{6BF373C1-2CDB-4215-9D0F-EFC908EA634B}" type="pres">
      <dgm:prSet presAssocID="{F6E63272-718A-4DD6-8FFC-393B92C8103A}" presName="sibTrans" presStyleCnt="0"/>
      <dgm:spPr/>
    </dgm:pt>
    <dgm:pt modelId="{9518E8A8-6DDB-44C5-AC98-683A1E2A44D8}" type="pres">
      <dgm:prSet presAssocID="{113B5821-749A-4F21-A36F-941667E37359}" presName="composite" presStyleCnt="0"/>
      <dgm:spPr/>
    </dgm:pt>
    <dgm:pt modelId="{8A50DD75-BAF0-4B8B-9AFA-DEDE3E9EEBAD}" type="pres">
      <dgm:prSet presAssocID="{113B5821-749A-4F21-A36F-941667E37359}" presName="bentUpArrow1" presStyleLbl="alignImgPlace1" presStyleIdx="2" presStyleCnt="3"/>
      <dgm:spPr/>
    </dgm:pt>
    <dgm:pt modelId="{41915D69-4EFC-4D19-B64B-44EB45D6269C}" type="pres">
      <dgm:prSet presAssocID="{113B5821-749A-4F21-A36F-941667E37359}" presName="ParentText" presStyleLbl="node1" presStyleIdx="2" presStyleCnt="4" custScaleX="119725" custScaleY="78174">
        <dgm:presLayoutVars>
          <dgm:chMax val="1"/>
          <dgm:chPref val="1"/>
          <dgm:bulletEnabled val="1"/>
        </dgm:presLayoutVars>
      </dgm:prSet>
      <dgm:spPr/>
      <dgm:t>
        <a:bodyPr/>
        <a:lstStyle/>
        <a:p>
          <a:endParaRPr lang="pl-PL"/>
        </a:p>
      </dgm:t>
    </dgm:pt>
    <dgm:pt modelId="{B40D792D-FC32-4012-8B22-DB2295F440ED}" type="pres">
      <dgm:prSet presAssocID="{113B5821-749A-4F21-A36F-941667E37359}" presName="ChildText" presStyleLbl="revTx" presStyleIdx="2" presStyleCnt="4" custScaleX="156774" custLinFactNeighborX="59302" custLinFactNeighborY="-6442">
        <dgm:presLayoutVars>
          <dgm:chMax val="0"/>
          <dgm:chPref val="0"/>
          <dgm:bulletEnabled val="1"/>
        </dgm:presLayoutVars>
      </dgm:prSet>
      <dgm:spPr/>
      <dgm:t>
        <a:bodyPr/>
        <a:lstStyle/>
        <a:p>
          <a:endParaRPr lang="pl-PL"/>
        </a:p>
      </dgm:t>
    </dgm:pt>
    <dgm:pt modelId="{A197C9C3-0856-4F1E-9D40-8238B2A71453}" type="pres">
      <dgm:prSet presAssocID="{C6A1F418-79FF-4A2E-B6A9-C29A1F13E2A9}" presName="sibTrans" presStyleCnt="0"/>
      <dgm:spPr/>
    </dgm:pt>
    <dgm:pt modelId="{ED837DF5-4FB2-462E-9C5D-B721F5A6DC30}" type="pres">
      <dgm:prSet presAssocID="{91E262E4-2092-471A-8C97-A1ED6FFD660E}" presName="composite" presStyleCnt="0"/>
      <dgm:spPr/>
    </dgm:pt>
    <dgm:pt modelId="{BA81C9CC-E89D-48D2-A939-ABA387EAD70E}" type="pres">
      <dgm:prSet presAssocID="{91E262E4-2092-471A-8C97-A1ED6FFD660E}" presName="ParentText" presStyleLbl="node1" presStyleIdx="3" presStyleCnt="4" custScaleX="110780" custScaleY="78174" custLinFactNeighborX="-14639" custLinFactNeighborY="1086">
        <dgm:presLayoutVars>
          <dgm:chMax val="1"/>
          <dgm:chPref val="1"/>
          <dgm:bulletEnabled val="1"/>
        </dgm:presLayoutVars>
      </dgm:prSet>
      <dgm:spPr/>
      <dgm:t>
        <a:bodyPr/>
        <a:lstStyle/>
        <a:p>
          <a:endParaRPr lang="pl-PL"/>
        </a:p>
      </dgm:t>
    </dgm:pt>
    <dgm:pt modelId="{57771D96-DFFA-407C-A00B-381BBB595EA7}" type="pres">
      <dgm:prSet presAssocID="{91E262E4-2092-471A-8C97-A1ED6FFD660E}" presName="FinalChildText" presStyleLbl="revTx" presStyleIdx="3" presStyleCnt="4" custScaleX="69841" custLinFactNeighborX="-17315" custLinFactNeighborY="1545">
        <dgm:presLayoutVars>
          <dgm:chMax val="0"/>
          <dgm:chPref val="0"/>
          <dgm:bulletEnabled val="1"/>
        </dgm:presLayoutVars>
      </dgm:prSet>
      <dgm:spPr/>
      <dgm:t>
        <a:bodyPr/>
        <a:lstStyle/>
        <a:p>
          <a:endParaRPr lang="pl-PL"/>
        </a:p>
      </dgm:t>
    </dgm:pt>
  </dgm:ptLst>
  <dgm:cxnLst>
    <dgm:cxn modelId="{BF6E5AC2-7EE1-4CA5-BA35-448244F6248E}" srcId="{82B06C79-5182-4F9A-9E4A-8028E299103B}" destId="{D5BC73DD-F649-4C5D-B34A-1BB7C4A1423B}" srcOrd="1" destOrd="0" parTransId="{E127596F-A9D4-4181-A6F4-BC8C1166C4AA}" sibTransId="{1F9AF8B4-18D6-4D2B-BC8F-A7BD038ED70E}"/>
    <dgm:cxn modelId="{0D6DFB2C-6099-48BF-95C1-DA4993843122}" srcId="{0CC5976D-79C0-4F02-89EA-1F2E4690EF39}" destId="{113B5821-749A-4F21-A36F-941667E37359}" srcOrd="2" destOrd="0" parTransId="{91F7A9EE-BF40-40E3-8E80-D88FCBD99883}" sibTransId="{C6A1F418-79FF-4A2E-B6A9-C29A1F13E2A9}"/>
    <dgm:cxn modelId="{E8C745FF-9F93-4DFA-97FD-AF2F3D7E6915}" srcId="{9AE51305-F935-48A2-A9D6-5F0BA9C6B47E}" destId="{2512C195-5E77-443E-A8E0-2982422413EE}" srcOrd="0" destOrd="0" parTransId="{0351C2DA-7B4A-43F0-A214-D858A81BA65C}" sibTransId="{358D349E-DBC4-4241-B4A7-8C7ED6738EA7}"/>
    <dgm:cxn modelId="{03E81252-F22C-48FA-89E0-EED3EF82E1B3}" type="presOf" srcId="{463A7A40-88DD-4BB7-98AA-9A9AC477E4F8}" destId="{8E6FCB06-C4AD-4684-BA9B-5833CC098684}" srcOrd="0" destOrd="4" presId="urn:microsoft.com/office/officeart/2005/8/layout/StepDownProcess"/>
    <dgm:cxn modelId="{E653CAC6-9863-4A5E-B6DD-9F1AAB43EB01}" type="presOf" srcId="{0CC5976D-79C0-4F02-89EA-1F2E4690EF39}" destId="{F8F8E062-B4D1-41E3-9250-5354F979DFE0}" srcOrd="0" destOrd="0" presId="urn:microsoft.com/office/officeart/2005/8/layout/StepDownProcess"/>
    <dgm:cxn modelId="{03469D6C-ED58-47A5-94FC-AB210988253B}" srcId="{82B06C79-5182-4F9A-9E4A-8028E299103B}" destId="{6DD3415C-1475-4B81-AFFD-7123CD0D4C88}" srcOrd="2" destOrd="0" parTransId="{47AF302E-F0E4-4419-ACEF-ACB010983360}" sibTransId="{34941DF7-1420-48E1-BAB3-36A41CE09E40}"/>
    <dgm:cxn modelId="{F58817DE-FE7C-496B-BE76-64628E4F0646}" type="presOf" srcId="{82B06C79-5182-4F9A-9E4A-8028E299103B}" destId="{9BC5C206-F6A8-4913-A882-A5FF091313E4}" srcOrd="0" destOrd="0" presId="urn:microsoft.com/office/officeart/2005/8/layout/StepDownProcess"/>
    <dgm:cxn modelId="{C187352A-FE7E-456B-8E52-45EBB77DC267}" srcId="{0CC5976D-79C0-4F02-89EA-1F2E4690EF39}" destId="{9AE51305-F935-48A2-A9D6-5F0BA9C6B47E}" srcOrd="1" destOrd="0" parTransId="{0278B2FC-D8F4-4C5A-8E1A-370A8708213A}" sibTransId="{F6E63272-718A-4DD6-8FFC-393B92C8103A}"/>
    <dgm:cxn modelId="{F8E908AE-DD19-4700-AD3A-B18DB00BEF5D}" type="presOf" srcId="{91E262E4-2092-471A-8C97-A1ED6FFD660E}" destId="{BA81C9CC-E89D-48D2-A939-ABA387EAD70E}" srcOrd="0" destOrd="0" presId="urn:microsoft.com/office/officeart/2005/8/layout/StepDownProcess"/>
    <dgm:cxn modelId="{1BDDF052-2A9A-4046-89B6-084DCDFB5505}" type="presOf" srcId="{2512C195-5E77-443E-A8E0-2982422413EE}" destId="{0730395E-5E8C-449F-B03C-34B5CD924306}" srcOrd="0" destOrd="0" presId="urn:microsoft.com/office/officeart/2005/8/layout/StepDownProcess"/>
    <dgm:cxn modelId="{A178C940-6912-4A9F-8A3C-762ED928FFA1}" type="presOf" srcId="{72201C56-4719-4E9D-98EB-8D6CA0E47DA0}" destId="{8E6FCB06-C4AD-4684-BA9B-5833CC098684}" srcOrd="0" destOrd="0" presId="urn:microsoft.com/office/officeart/2005/8/layout/StepDownProcess"/>
    <dgm:cxn modelId="{B57C3FC0-E17F-4B98-AA48-A75587AB6A4C}" type="presOf" srcId="{58294E85-308A-417D-A15B-6F3343E1F02F}" destId="{8E6FCB06-C4AD-4684-BA9B-5833CC098684}" srcOrd="0" destOrd="3" presId="urn:microsoft.com/office/officeart/2005/8/layout/StepDownProcess"/>
    <dgm:cxn modelId="{6F4E5170-577D-4A35-B508-A8B74F3D3CDA}" type="presOf" srcId="{6DD3415C-1475-4B81-AFFD-7123CD0D4C88}" destId="{8E6FCB06-C4AD-4684-BA9B-5833CC098684}" srcOrd="0" destOrd="2" presId="urn:microsoft.com/office/officeart/2005/8/layout/StepDownProcess"/>
    <dgm:cxn modelId="{A0CA3801-A3A6-4F9D-8EDE-CDEA6AC3E342}" srcId="{82B06C79-5182-4F9A-9E4A-8028E299103B}" destId="{463A7A40-88DD-4BB7-98AA-9A9AC477E4F8}" srcOrd="4" destOrd="0" parTransId="{79747BFA-17B6-416E-BA68-C9F6862996A9}" sibTransId="{5411917E-B519-46E2-9F2A-7F8F1C6523D0}"/>
    <dgm:cxn modelId="{C89C917D-CB22-425F-AEFD-02AD53949134}" srcId="{82B06C79-5182-4F9A-9E4A-8028E299103B}" destId="{58294E85-308A-417D-A15B-6F3343E1F02F}" srcOrd="3" destOrd="0" parTransId="{345AF88B-059F-4DCF-82E7-72ECCAA6FC24}" sibTransId="{2EDC52FA-5AEC-416F-9F99-85AAA734CC0C}"/>
    <dgm:cxn modelId="{DFDB2032-5418-4BD9-945E-A7FC4408E0D4}" srcId="{113B5821-749A-4F21-A36F-941667E37359}" destId="{6FB5BC3A-9088-45FE-9DE3-6A42565F4D9F}" srcOrd="0" destOrd="0" parTransId="{869BF795-20AC-449B-AAF7-D9A5A8BD5A38}" sibTransId="{69C6F366-C7D2-4F74-80F3-64430B6FA6F7}"/>
    <dgm:cxn modelId="{8B93062D-0E56-4ED7-89A2-02C39BA4C8BA}" type="presOf" srcId="{6FB5BC3A-9088-45FE-9DE3-6A42565F4D9F}" destId="{B40D792D-FC32-4012-8B22-DB2295F440ED}" srcOrd="0" destOrd="0" presId="urn:microsoft.com/office/officeart/2005/8/layout/StepDownProcess"/>
    <dgm:cxn modelId="{03B689F0-0361-4396-A2CC-7DE4700325CA}" srcId="{82B06C79-5182-4F9A-9E4A-8028E299103B}" destId="{72201C56-4719-4E9D-98EB-8D6CA0E47DA0}" srcOrd="0" destOrd="0" parTransId="{B5D30ED6-DDB8-4AC1-91EC-9CE0ED86D136}" sibTransId="{E096BAEF-832F-4411-A533-7025AC74599B}"/>
    <dgm:cxn modelId="{FD2166E7-3F8A-4A56-BB31-DFBBE13D6502}" srcId="{0CC5976D-79C0-4F02-89EA-1F2E4690EF39}" destId="{91E262E4-2092-471A-8C97-A1ED6FFD660E}" srcOrd="3" destOrd="0" parTransId="{E607FF3E-6246-4D29-B265-E42F30CD9374}" sibTransId="{6A00551B-14B8-41E4-831C-5ED4287B0F0D}"/>
    <dgm:cxn modelId="{FE756D84-226D-46BA-8197-E571CFE870A3}" srcId="{91E262E4-2092-471A-8C97-A1ED6FFD660E}" destId="{34B8085E-4988-406E-BFB4-710A5493D98E}" srcOrd="0" destOrd="0" parTransId="{91DE5A45-04D1-4BE5-A71A-ED794CEA8D5A}" sibTransId="{E69CFE40-A85E-4F71-95B8-E18980175A44}"/>
    <dgm:cxn modelId="{DD5E356C-1B02-4F5E-A613-6CA35C13464F}" type="presOf" srcId="{9AE51305-F935-48A2-A9D6-5F0BA9C6B47E}" destId="{4BAF07DD-C6E6-46F1-8A25-39ECAA8C3912}" srcOrd="0" destOrd="0" presId="urn:microsoft.com/office/officeart/2005/8/layout/StepDownProcess"/>
    <dgm:cxn modelId="{AE09BB29-0BAF-46BC-AFC7-3A6A27108759}" type="presOf" srcId="{D5BC73DD-F649-4C5D-B34A-1BB7C4A1423B}" destId="{8E6FCB06-C4AD-4684-BA9B-5833CC098684}" srcOrd="0" destOrd="1" presId="urn:microsoft.com/office/officeart/2005/8/layout/StepDownProcess"/>
    <dgm:cxn modelId="{90E2166F-6CD7-4CBA-A61F-E6290742F58F}" type="presOf" srcId="{34B8085E-4988-406E-BFB4-710A5493D98E}" destId="{57771D96-DFFA-407C-A00B-381BBB595EA7}" srcOrd="0" destOrd="0" presId="urn:microsoft.com/office/officeart/2005/8/layout/StepDownProcess"/>
    <dgm:cxn modelId="{D1FF9E11-1D83-47B5-9BE2-E1D57F9C1F87}" srcId="{0CC5976D-79C0-4F02-89EA-1F2E4690EF39}" destId="{82B06C79-5182-4F9A-9E4A-8028E299103B}" srcOrd="0" destOrd="0" parTransId="{0C784B69-616B-45C6-BD22-58DFAE35FB13}" sibTransId="{A09BFF71-F7E3-4025-87EF-B47CC4E160D0}"/>
    <dgm:cxn modelId="{37C67A68-F852-44AA-872F-102845C9BFD9}" type="presOf" srcId="{113B5821-749A-4F21-A36F-941667E37359}" destId="{41915D69-4EFC-4D19-B64B-44EB45D6269C}" srcOrd="0" destOrd="0" presId="urn:microsoft.com/office/officeart/2005/8/layout/StepDownProcess"/>
    <dgm:cxn modelId="{971AE111-060A-4A30-BCEE-62410BDCDB2B}" type="presParOf" srcId="{F8F8E062-B4D1-41E3-9250-5354F979DFE0}" destId="{49D2F452-A8B0-4EC2-AD9E-140AA0A5038F}" srcOrd="0" destOrd="0" presId="urn:microsoft.com/office/officeart/2005/8/layout/StepDownProcess"/>
    <dgm:cxn modelId="{042EFCE0-2AA5-4938-B119-557477B2F1A6}" type="presParOf" srcId="{49D2F452-A8B0-4EC2-AD9E-140AA0A5038F}" destId="{F6341BB1-3AE1-47F1-9F82-563834ED0480}" srcOrd="0" destOrd="0" presId="urn:microsoft.com/office/officeart/2005/8/layout/StepDownProcess"/>
    <dgm:cxn modelId="{19F9EA3E-F4B8-4E5F-9649-E71CABA77AF4}" type="presParOf" srcId="{49D2F452-A8B0-4EC2-AD9E-140AA0A5038F}" destId="{9BC5C206-F6A8-4913-A882-A5FF091313E4}" srcOrd="1" destOrd="0" presId="urn:microsoft.com/office/officeart/2005/8/layout/StepDownProcess"/>
    <dgm:cxn modelId="{684E2768-CECE-48B2-9CC7-1FBEA0CC1169}" type="presParOf" srcId="{49D2F452-A8B0-4EC2-AD9E-140AA0A5038F}" destId="{8E6FCB06-C4AD-4684-BA9B-5833CC098684}" srcOrd="2" destOrd="0" presId="urn:microsoft.com/office/officeart/2005/8/layout/StepDownProcess"/>
    <dgm:cxn modelId="{A7473D9C-F2D1-4916-81E7-531CFBC389F4}" type="presParOf" srcId="{F8F8E062-B4D1-41E3-9250-5354F979DFE0}" destId="{7F4E200D-A3E1-4DA1-B237-FDE835363F80}" srcOrd="1" destOrd="0" presId="urn:microsoft.com/office/officeart/2005/8/layout/StepDownProcess"/>
    <dgm:cxn modelId="{A324F2A5-B273-4708-9F8E-1EC1A960C84F}" type="presParOf" srcId="{F8F8E062-B4D1-41E3-9250-5354F979DFE0}" destId="{DA5BAFA9-D099-4015-9FDC-44FA1405022B}" srcOrd="2" destOrd="0" presId="urn:microsoft.com/office/officeart/2005/8/layout/StepDownProcess"/>
    <dgm:cxn modelId="{780CDCF2-4FAC-456F-B914-A5522484FFD0}" type="presParOf" srcId="{DA5BAFA9-D099-4015-9FDC-44FA1405022B}" destId="{F2BA8455-5DD5-45A6-8EED-96A8AFE8D421}" srcOrd="0" destOrd="0" presId="urn:microsoft.com/office/officeart/2005/8/layout/StepDownProcess"/>
    <dgm:cxn modelId="{7F9EBFC8-47B9-469D-9138-119EE1DDCE81}" type="presParOf" srcId="{DA5BAFA9-D099-4015-9FDC-44FA1405022B}" destId="{4BAF07DD-C6E6-46F1-8A25-39ECAA8C3912}" srcOrd="1" destOrd="0" presId="urn:microsoft.com/office/officeart/2005/8/layout/StepDownProcess"/>
    <dgm:cxn modelId="{40E38988-DC18-4C4C-A1EB-A187EEC86226}" type="presParOf" srcId="{DA5BAFA9-D099-4015-9FDC-44FA1405022B}" destId="{0730395E-5E8C-449F-B03C-34B5CD924306}" srcOrd="2" destOrd="0" presId="urn:microsoft.com/office/officeart/2005/8/layout/StepDownProcess"/>
    <dgm:cxn modelId="{AE08019F-CDFE-4FC7-A569-F01BF871415C}" type="presParOf" srcId="{F8F8E062-B4D1-41E3-9250-5354F979DFE0}" destId="{6BF373C1-2CDB-4215-9D0F-EFC908EA634B}" srcOrd="3" destOrd="0" presId="urn:microsoft.com/office/officeart/2005/8/layout/StepDownProcess"/>
    <dgm:cxn modelId="{74FA645B-0081-4631-959D-6E333ED5F434}" type="presParOf" srcId="{F8F8E062-B4D1-41E3-9250-5354F979DFE0}" destId="{9518E8A8-6DDB-44C5-AC98-683A1E2A44D8}" srcOrd="4" destOrd="0" presId="urn:microsoft.com/office/officeart/2005/8/layout/StepDownProcess"/>
    <dgm:cxn modelId="{738EF9AC-8C47-435D-BA3C-6C8E598523E9}" type="presParOf" srcId="{9518E8A8-6DDB-44C5-AC98-683A1E2A44D8}" destId="{8A50DD75-BAF0-4B8B-9AFA-DEDE3E9EEBAD}" srcOrd="0" destOrd="0" presId="urn:microsoft.com/office/officeart/2005/8/layout/StepDownProcess"/>
    <dgm:cxn modelId="{5B5A1E2B-BB95-4D05-A05E-514EEB3C5C2B}" type="presParOf" srcId="{9518E8A8-6DDB-44C5-AC98-683A1E2A44D8}" destId="{41915D69-4EFC-4D19-B64B-44EB45D6269C}" srcOrd="1" destOrd="0" presId="urn:microsoft.com/office/officeart/2005/8/layout/StepDownProcess"/>
    <dgm:cxn modelId="{9E2B23B2-FBC1-4443-A561-226917EBDD49}" type="presParOf" srcId="{9518E8A8-6DDB-44C5-AC98-683A1E2A44D8}" destId="{B40D792D-FC32-4012-8B22-DB2295F440ED}" srcOrd="2" destOrd="0" presId="urn:microsoft.com/office/officeart/2005/8/layout/StepDownProcess"/>
    <dgm:cxn modelId="{7053D8A3-2295-43B7-AC58-491AADDCB2E8}" type="presParOf" srcId="{F8F8E062-B4D1-41E3-9250-5354F979DFE0}" destId="{A197C9C3-0856-4F1E-9D40-8238B2A71453}" srcOrd="5" destOrd="0" presId="urn:microsoft.com/office/officeart/2005/8/layout/StepDownProcess"/>
    <dgm:cxn modelId="{A12B7E6A-D6C4-4DFC-9535-18DF0E1FAB7C}" type="presParOf" srcId="{F8F8E062-B4D1-41E3-9250-5354F979DFE0}" destId="{ED837DF5-4FB2-462E-9C5D-B721F5A6DC30}" srcOrd="6" destOrd="0" presId="urn:microsoft.com/office/officeart/2005/8/layout/StepDownProcess"/>
    <dgm:cxn modelId="{A42E9176-3608-4316-9DE2-1D597D99256B}" type="presParOf" srcId="{ED837DF5-4FB2-462E-9C5D-B721F5A6DC30}" destId="{BA81C9CC-E89D-48D2-A939-ABA387EAD70E}" srcOrd="0" destOrd="0" presId="urn:microsoft.com/office/officeart/2005/8/layout/StepDownProcess"/>
    <dgm:cxn modelId="{B4135BD2-B781-44D6-8AB0-7777DACCC821}" type="presParOf" srcId="{ED837DF5-4FB2-462E-9C5D-B721F5A6DC30}" destId="{57771D96-DFFA-407C-A00B-381BBB595EA7}"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A87B4E-F34B-43FF-91F7-63D8DA7CF11F}">
      <dsp:nvSpPr>
        <dsp:cNvPr id="0" name=""/>
        <dsp:cNvSpPr/>
      </dsp:nvSpPr>
      <dsp:spPr>
        <a:xfrm>
          <a:off x="1189876" y="2063261"/>
          <a:ext cx="513325" cy="970725"/>
        </a:xfrm>
        <a:custGeom>
          <a:avLst/>
          <a:gdLst/>
          <a:ahLst/>
          <a:cxnLst/>
          <a:rect l="0" t="0" r="0" b="0"/>
          <a:pathLst>
            <a:path>
              <a:moveTo>
                <a:pt x="0" y="0"/>
              </a:moveTo>
              <a:lnTo>
                <a:pt x="256662" y="0"/>
              </a:lnTo>
              <a:lnTo>
                <a:pt x="256662" y="970725"/>
              </a:lnTo>
              <a:lnTo>
                <a:pt x="513325" y="970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1419087" y="2521171"/>
        <a:ext cx="54904" cy="54904"/>
      </dsp:txXfrm>
    </dsp:sp>
    <dsp:sp modelId="{E4373E28-ABC8-4A98-8AFD-0B8C1A59928F}">
      <dsp:nvSpPr>
        <dsp:cNvPr id="0" name=""/>
        <dsp:cNvSpPr/>
      </dsp:nvSpPr>
      <dsp:spPr>
        <a:xfrm>
          <a:off x="1189876" y="1092535"/>
          <a:ext cx="513325" cy="970725"/>
        </a:xfrm>
        <a:custGeom>
          <a:avLst/>
          <a:gdLst/>
          <a:ahLst/>
          <a:cxnLst/>
          <a:rect l="0" t="0" r="0" b="0"/>
          <a:pathLst>
            <a:path>
              <a:moveTo>
                <a:pt x="0" y="970725"/>
              </a:moveTo>
              <a:lnTo>
                <a:pt x="256662" y="970725"/>
              </a:lnTo>
              <a:lnTo>
                <a:pt x="256662" y="0"/>
              </a:lnTo>
              <a:lnTo>
                <a:pt x="5133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1419087" y="1550446"/>
        <a:ext cx="54904" cy="54904"/>
      </dsp:txXfrm>
    </dsp:sp>
    <dsp:sp modelId="{92ABFC2B-B4CD-4939-AA35-C0158A57E278}">
      <dsp:nvSpPr>
        <dsp:cNvPr id="0" name=""/>
        <dsp:cNvSpPr/>
      </dsp:nvSpPr>
      <dsp:spPr>
        <a:xfrm rot="16200000">
          <a:off x="-1260611" y="1672007"/>
          <a:ext cx="4118467" cy="782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pl-PL" sz="2400" b="1" kern="1200"/>
            <a:t>TYPES OF DISCUSSION</a:t>
          </a:r>
        </a:p>
      </dsp:txBody>
      <dsp:txXfrm>
        <a:off x="-1260611" y="1672007"/>
        <a:ext cx="4118467" cy="782508"/>
      </dsp:txXfrm>
    </dsp:sp>
    <dsp:sp modelId="{7BE1C78C-7A41-4101-984E-857869B366EF}">
      <dsp:nvSpPr>
        <dsp:cNvPr id="0" name=""/>
        <dsp:cNvSpPr/>
      </dsp:nvSpPr>
      <dsp:spPr>
        <a:xfrm>
          <a:off x="1703202" y="219623"/>
          <a:ext cx="3410998" cy="17458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t>SPONTANEOUS DISCUSSION:</a:t>
          </a:r>
        </a:p>
        <a:p>
          <a:pPr lvl="0" algn="ctr" defTabSz="622300">
            <a:lnSpc>
              <a:spcPct val="90000"/>
            </a:lnSpc>
            <a:spcBef>
              <a:spcPct val="0"/>
            </a:spcBef>
            <a:spcAft>
              <a:spcPct val="35000"/>
            </a:spcAft>
          </a:pPr>
          <a:r>
            <a:rPr lang="pl-PL" sz="1400" kern="1200"/>
            <a:t>it is a discussion initiated by participants or a teacher during lecture, which often appears as a result of the need of presenting opinions or ideas</a:t>
          </a:r>
        </a:p>
      </dsp:txBody>
      <dsp:txXfrm>
        <a:off x="1703202" y="219623"/>
        <a:ext cx="3410998" cy="1745824"/>
      </dsp:txXfrm>
    </dsp:sp>
    <dsp:sp modelId="{15FB6FD2-1F5F-4AA2-A906-852D848D2029}">
      <dsp:nvSpPr>
        <dsp:cNvPr id="0" name=""/>
        <dsp:cNvSpPr/>
      </dsp:nvSpPr>
      <dsp:spPr>
        <a:xfrm>
          <a:off x="1703202" y="2161075"/>
          <a:ext cx="3410998" cy="17458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t>PLANNED DISCUSSION: </a:t>
          </a:r>
        </a:p>
        <a:p>
          <a:pPr lvl="0" algn="ctr" defTabSz="622300">
            <a:lnSpc>
              <a:spcPct val="90000"/>
            </a:lnSpc>
            <a:spcBef>
              <a:spcPct val="0"/>
            </a:spcBef>
            <a:spcAft>
              <a:spcPct val="35000"/>
            </a:spcAft>
          </a:pPr>
          <a:r>
            <a:rPr lang="pl-PL" sz="1400" kern="1200"/>
            <a:t>it is a discussion, which is planned by a teacher, as one of methods, which aims at helping student with learning the material</a:t>
          </a:r>
        </a:p>
      </dsp:txBody>
      <dsp:txXfrm>
        <a:off x="1703202" y="2161075"/>
        <a:ext cx="3410998" cy="1745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341BB1-3AE1-47F1-9F82-563834ED0480}">
      <dsp:nvSpPr>
        <dsp:cNvPr id="0" name=""/>
        <dsp:cNvSpPr/>
      </dsp:nvSpPr>
      <dsp:spPr>
        <a:xfrm rot="5400000">
          <a:off x="505914" y="1098929"/>
          <a:ext cx="729971" cy="831046"/>
        </a:xfrm>
        <a:prstGeom prst="bentUpArrow">
          <a:avLst>
            <a:gd name="adj1" fmla="val 32840"/>
            <a:gd name="adj2" fmla="val 25000"/>
            <a:gd name="adj3" fmla="val 35780"/>
          </a:avLst>
        </a:prstGeom>
        <a:gradFill rotWithShape="0">
          <a:gsLst>
            <a:gs pos="0">
              <a:schemeClr val="accent1">
                <a:tint val="50000"/>
                <a:hueOff val="0"/>
                <a:satOff val="0"/>
                <a:lumOff val="0"/>
                <a:alphaOff val="0"/>
                <a:satMod val="103000"/>
                <a:lumMod val="102000"/>
                <a:tint val="94000"/>
              </a:schemeClr>
            </a:gs>
            <a:gs pos="50000">
              <a:schemeClr val="accent1">
                <a:tint val="50000"/>
                <a:hueOff val="0"/>
                <a:satOff val="0"/>
                <a:lumOff val="0"/>
                <a:alphaOff val="0"/>
                <a:satMod val="110000"/>
                <a:lumMod val="100000"/>
                <a:shade val="100000"/>
              </a:schemeClr>
            </a:gs>
            <a:gs pos="100000">
              <a:schemeClr val="accent1">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9BC5C206-F6A8-4913-A882-A5FF091313E4}">
      <dsp:nvSpPr>
        <dsp:cNvPr id="0" name=""/>
        <dsp:cNvSpPr/>
      </dsp:nvSpPr>
      <dsp:spPr>
        <a:xfrm>
          <a:off x="261" y="383610"/>
          <a:ext cx="1853351" cy="672413"/>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53340" rIns="53340" bIns="53340" numCol="1" spcCol="1270" anchor="ctr" anchorCtr="0">
          <a:noAutofit/>
        </a:bodyPr>
        <a:lstStyle/>
        <a:p>
          <a:pPr marL="0" lvl="0" algn="ctr" defTabSz="622300">
            <a:lnSpc>
              <a:spcPct val="90000"/>
            </a:lnSpc>
            <a:spcBef>
              <a:spcPct val="0"/>
            </a:spcBef>
            <a:spcAft>
              <a:spcPct val="35000"/>
            </a:spcAft>
          </a:pPr>
          <a:r>
            <a:rPr lang="pl-PL" sz="1400" kern="1200"/>
            <a:t>Preparation</a:t>
          </a:r>
        </a:p>
      </dsp:txBody>
      <dsp:txXfrm>
        <a:off x="33091" y="416440"/>
        <a:ext cx="1787691" cy="606753"/>
      </dsp:txXfrm>
    </dsp:sp>
    <dsp:sp modelId="{8E6FCB06-C4AD-4684-BA9B-5833CC098684}">
      <dsp:nvSpPr>
        <dsp:cNvPr id="0" name=""/>
        <dsp:cNvSpPr/>
      </dsp:nvSpPr>
      <dsp:spPr>
        <a:xfrm>
          <a:off x="2006452" y="391708"/>
          <a:ext cx="1730785" cy="695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1" indent="-57150" algn="l" defTabSz="400050">
            <a:lnSpc>
              <a:spcPct val="90000"/>
            </a:lnSpc>
            <a:spcBef>
              <a:spcPct val="0"/>
            </a:spcBef>
            <a:spcAft>
              <a:spcPct val="15000"/>
            </a:spcAft>
            <a:buChar char="••"/>
          </a:pPr>
          <a:r>
            <a:rPr lang="pl-PL" sz="900" kern="1200"/>
            <a:t>settling the aim for the discussion</a:t>
          </a:r>
        </a:p>
        <a:p>
          <a:pPr marL="0" lvl="1" indent="-57150" algn="l" defTabSz="400050">
            <a:lnSpc>
              <a:spcPct val="90000"/>
            </a:lnSpc>
            <a:spcBef>
              <a:spcPct val="0"/>
            </a:spcBef>
            <a:spcAft>
              <a:spcPct val="15000"/>
            </a:spcAft>
            <a:buChar char="••"/>
          </a:pPr>
          <a:r>
            <a:rPr lang="pl-PL" sz="900" kern="1200"/>
            <a:t>topic choice</a:t>
          </a:r>
        </a:p>
        <a:p>
          <a:pPr marL="0" lvl="1" indent="-57150" algn="l" defTabSz="400050">
            <a:lnSpc>
              <a:spcPct val="90000"/>
            </a:lnSpc>
            <a:spcBef>
              <a:spcPct val="0"/>
            </a:spcBef>
            <a:spcAft>
              <a:spcPct val="15000"/>
            </a:spcAft>
            <a:buChar char="••"/>
          </a:pPr>
          <a:r>
            <a:rPr lang="pl-PL" sz="900" kern="1200"/>
            <a:t>material analysis</a:t>
          </a:r>
        </a:p>
        <a:p>
          <a:pPr marL="0" lvl="1" indent="-57150" algn="l" defTabSz="400050">
            <a:lnSpc>
              <a:spcPct val="90000"/>
            </a:lnSpc>
            <a:spcBef>
              <a:spcPct val="0"/>
            </a:spcBef>
            <a:spcAft>
              <a:spcPct val="15000"/>
            </a:spcAft>
            <a:buChar char="••"/>
          </a:pPr>
          <a:r>
            <a:rPr lang="pl-PL" sz="900" kern="1200"/>
            <a:t>scenario for the discussion</a:t>
          </a:r>
        </a:p>
        <a:p>
          <a:pPr marL="0" lvl="1" indent="-57150" algn="l" defTabSz="400050">
            <a:lnSpc>
              <a:spcPct val="90000"/>
            </a:lnSpc>
            <a:spcBef>
              <a:spcPct val="0"/>
            </a:spcBef>
            <a:spcAft>
              <a:spcPct val="15000"/>
            </a:spcAft>
            <a:buChar char="••"/>
          </a:pPr>
          <a:r>
            <a:rPr lang="pl-PL" sz="900" kern="1200"/>
            <a:t>place for the discussion</a:t>
          </a:r>
        </a:p>
      </dsp:txBody>
      <dsp:txXfrm>
        <a:off x="2006452" y="391708"/>
        <a:ext cx="1730785" cy="695210"/>
      </dsp:txXfrm>
    </dsp:sp>
    <dsp:sp modelId="{F2BA8455-5DD5-45A6-8EED-96A8AFE8D421}">
      <dsp:nvSpPr>
        <dsp:cNvPr id="0" name=""/>
        <dsp:cNvSpPr/>
      </dsp:nvSpPr>
      <dsp:spPr>
        <a:xfrm rot="5400000">
          <a:off x="1875527" y="1983126"/>
          <a:ext cx="729971" cy="831046"/>
        </a:xfrm>
        <a:prstGeom prst="bentUpArrow">
          <a:avLst>
            <a:gd name="adj1" fmla="val 32840"/>
            <a:gd name="adj2" fmla="val 25000"/>
            <a:gd name="adj3" fmla="val 35780"/>
          </a:avLst>
        </a:prstGeom>
        <a:gradFill rotWithShape="0">
          <a:gsLst>
            <a:gs pos="0">
              <a:schemeClr val="accent1">
                <a:tint val="50000"/>
                <a:hueOff val="0"/>
                <a:satOff val="0"/>
                <a:lumOff val="0"/>
                <a:alphaOff val="0"/>
                <a:satMod val="103000"/>
                <a:lumMod val="102000"/>
                <a:tint val="94000"/>
              </a:schemeClr>
            </a:gs>
            <a:gs pos="50000">
              <a:schemeClr val="accent1">
                <a:tint val="50000"/>
                <a:hueOff val="0"/>
                <a:satOff val="0"/>
                <a:lumOff val="0"/>
                <a:alphaOff val="0"/>
                <a:satMod val="110000"/>
                <a:lumMod val="100000"/>
                <a:shade val="100000"/>
              </a:schemeClr>
            </a:gs>
            <a:gs pos="100000">
              <a:schemeClr val="accent1">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4BAF07DD-C6E6-46F1-8A25-39ECAA8C3912}">
      <dsp:nvSpPr>
        <dsp:cNvPr id="0" name=""/>
        <dsp:cNvSpPr/>
      </dsp:nvSpPr>
      <dsp:spPr>
        <a:xfrm>
          <a:off x="1369874" y="1267806"/>
          <a:ext cx="1853351" cy="672413"/>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algn="ctr" defTabSz="622300">
            <a:lnSpc>
              <a:spcPct val="90000"/>
            </a:lnSpc>
            <a:spcBef>
              <a:spcPct val="0"/>
            </a:spcBef>
            <a:spcAft>
              <a:spcPct val="35000"/>
            </a:spcAft>
          </a:pPr>
          <a:r>
            <a:rPr lang="pl-PL" sz="1400" kern="1200"/>
            <a:t>Initiation</a:t>
          </a:r>
        </a:p>
      </dsp:txBody>
      <dsp:txXfrm>
        <a:off x="1402704" y="1300636"/>
        <a:ext cx="1787691" cy="606753"/>
      </dsp:txXfrm>
    </dsp:sp>
    <dsp:sp modelId="{0730395E-5E8C-449F-B03C-34B5CD924306}">
      <dsp:nvSpPr>
        <dsp:cNvPr id="0" name=""/>
        <dsp:cNvSpPr/>
      </dsp:nvSpPr>
      <dsp:spPr>
        <a:xfrm>
          <a:off x="3309097" y="1091083"/>
          <a:ext cx="1296891" cy="695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1" indent="-57150" algn="l" defTabSz="400050">
            <a:lnSpc>
              <a:spcPct val="90000"/>
            </a:lnSpc>
            <a:spcBef>
              <a:spcPct val="0"/>
            </a:spcBef>
            <a:spcAft>
              <a:spcPct val="15000"/>
            </a:spcAft>
            <a:buChar char="••"/>
          </a:pPr>
          <a:r>
            <a:rPr lang="pl-PL" sz="900" kern="1200"/>
            <a:t>teacher's initiative</a:t>
          </a:r>
        </a:p>
      </dsp:txBody>
      <dsp:txXfrm>
        <a:off x="3309097" y="1091083"/>
        <a:ext cx="1296891" cy="695210"/>
      </dsp:txXfrm>
    </dsp:sp>
    <dsp:sp modelId="{8A50DD75-BAF0-4B8B-9AFA-DEDE3E9EEBAD}">
      <dsp:nvSpPr>
        <dsp:cNvPr id="0" name=""/>
        <dsp:cNvSpPr/>
      </dsp:nvSpPr>
      <dsp:spPr>
        <a:xfrm rot="5400000">
          <a:off x="3054079" y="2867322"/>
          <a:ext cx="729971" cy="831046"/>
        </a:xfrm>
        <a:prstGeom prst="bentUpArrow">
          <a:avLst>
            <a:gd name="adj1" fmla="val 32840"/>
            <a:gd name="adj2" fmla="val 25000"/>
            <a:gd name="adj3" fmla="val 35780"/>
          </a:avLst>
        </a:prstGeom>
        <a:gradFill rotWithShape="0">
          <a:gsLst>
            <a:gs pos="0">
              <a:schemeClr val="accent1">
                <a:tint val="50000"/>
                <a:hueOff val="0"/>
                <a:satOff val="0"/>
                <a:lumOff val="0"/>
                <a:alphaOff val="0"/>
                <a:satMod val="103000"/>
                <a:lumMod val="102000"/>
                <a:tint val="94000"/>
              </a:schemeClr>
            </a:gs>
            <a:gs pos="50000">
              <a:schemeClr val="accent1">
                <a:tint val="50000"/>
                <a:hueOff val="0"/>
                <a:satOff val="0"/>
                <a:lumOff val="0"/>
                <a:alphaOff val="0"/>
                <a:satMod val="110000"/>
                <a:lumMod val="100000"/>
                <a:shade val="100000"/>
              </a:schemeClr>
            </a:gs>
            <a:gs pos="100000">
              <a:schemeClr val="accent1">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41915D69-4EFC-4D19-B64B-44EB45D6269C}">
      <dsp:nvSpPr>
        <dsp:cNvPr id="0" name=""/>
        <dsp:cNvSpPr/>
      </dsp:nvSpPr>
      <dsp:spPr>
        <a:xfrm>
          <a:off x="2739487" y="2152003"/>
          <a:ext cx="1471230" cy="672413"/>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algn="ctr" defTabSz="622300">
            <a:lnSpc>
              <a:spcPct val="90000"/>
            </a:lnSpc>
            <a:spcBef>
              <a:spcPct val="0"/>
            </a:spcBef>
            <a:spcAft>
              <a:spcPct val="35000"/>
            </a:spcAft>
          </a:pPr>
          <a:r>
            <a:rPr lang="pl-PL" sz="1400" kern="1200"/>
            <a:t>Running/leading</a:t>
          </a:r>
        </a:p>
      </dsp:txBody>
      <dsp:txXfrm>
        <a:off x="2772317" y="2184833"/>
        <a:ext cx="1405570" cy="606753"/>
      </dsp:txXfrm>
    </dsp:sp>
    <dsp:sp modelId="{B40D792D-FC32-4012-8B22-DB2295F440ED}">
      <dsp:nvSpPr>
        <dsp:cNvPr id="0" name=""/>
        <dsp:cNvSpPr/>
      </dsp:nvSpPr>
      <dsp:spPr>
        <a:xfrm>
          <a:off x="4365823" y="2095384"/>
          <a:ext cx="1401155" cy="695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1" indent="-57150" algn="l" defTabSz="400050">
            <a:lnSpc>
              <a:spcPct val="90000"/>
            </a:lnSpc>
            <a:spcBef>
              <a:spcPct val="0"/>
            </a:spcBef>
            <a:spcAft>
              <a:spcPct val="15000"/>
            </a:spcAft>
            <a:buChar char="••"/>
          </a:pPr>
          <a:r>
            <a:rPr lang="pl-PL" sz="900" kern="1200"/>
            <a:t>moderating the discussion</a:t>
          </a:r>
        </a:p>
      </dsp:txBody>
      <dsp:txXfrm>
        <a:off x="4365823" y="2095384"/>
        <a:ext cx="1401155" cy="695210"/>
      </dsp:txXfrm>
    </dsp:sp>
    <dsp:sp modelId="{BA81C9CC-E89D-48D2-A939-ABA387EAD70E}">
      <dsp:nvSpPr>
        <dsp:cNvPr id="0" name=""/>
        <dsp:cNvSpPr/>
      </dsp:nvSpPr>
      <dsp:spPr>
        <a:xfrm>
          <a:off x="3929210" y="3045541"/>
          <a:ext cx="1361310" cy="672413"/>
        </a:xfrm>
        <a:prstGeom prst="roundRect">
          <a:avLst>
            <a:gd name="adj" fmla="val 166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algn="ctr" defTabSz="622300">
            <a:lnSpc>
              <a:spcPct val="90000"/>
            </a:lnSpc>
            <a:spcBef>
              <a:spcPct val="0"/>
            </a:spcBef>
            <a:spcAft>
              <a:spcPct val="35000"/>
            </a:spcAft>
          </a:pPr>
          <a:r>
            <a:rPr lang="pl-PL" sz="1400" kern="1200"/>
            <a:t>Summary</a:t>
          </a:r>
        </a:p>
      </dsp:txBody>
      <dsp:txXfrm>
        <a:off x="3962040" y="3078371"/>
        <a:ext cx="1295650" cy="606753"/>
      </dsp:txXfrm>
    </dsp:sp>
    <dsp:sp modelId="{57771D96-DFFA-407C-A00B-381BBB595EA7}">
      <dsp:nvSpPr>
        <dsp:cNvPr id="0" name=""/>
        <dsp:cNvSpPr/>
      </dsp:nvSpPr>
      <dsp:spPr>
        <a:xfrm>
          <a:off x="5384196" y="3035107"/>
          <a:ext cx="624198" cy="695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1" indent="-57150" algn="l" defTabSz="400050">
            <a:lnSpc>
              <a:spcPct val="90000"/>
            </a:lnSpc>
            <a:spcBef>
              <a:spcPct val="0"/>
            </a:spcBef>
            <a:spcAft>
              <a:spcPts val="0"/>
            </a:spcAft>
            <a:buChar char="••"/>
          </a:pPr>
          <a:r>
            <a:rPr lang="pl-PL" sz="900" kern="1200"/>
            <a:t>Collecting settlements and closing</a:t>
          </a:r>
        </a:p>
      </dsp:txBody>
      <dsp:txXfrm>
        <a:off x="5384196" y="3035107"/>
        <a:ext cx="624198" cy="69521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D7E6-075C-4C63-8109-863F7CE9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1962</Words>
  <Characters>11776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8</cp:revision>
  <dcterms:created xsi:type="dcterms:W3CDTF">2020-06-30T23:59:00Z</dcterms:created>
  <dcterms:modified xsi:type="dcterms:W3CDTF">2020-08-28T12:29:00Z</dcterms:modified>
</cp:coreProperties>
</file>