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5E" w:rsidRPr="0024665D" w:rsidRDefault="0046035E" w:rsidP="00F65DF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22222"/>
          <w:sz w:val="24"/>
          <w:szCs w:val="24"/>
          <w:lang w:val="en-AU" w:eastAsia="pl-PL"/>
        </w:rPr>
      </w:pPr>
      <w:r w:rsidRPr="0024665D">
        <w:rPr>
          <w:rFonts w:ascii="Times New Roman" w:eastAsia="Times New Roman" w:hAnsi="Times New Roman" w:cs="Times New Roman"/>
          <w:b/>
          <w:color w:val="222222"/>
          <w:sz w:val="24"/>
          <w:szCs w:val="24"/>
          <w:lang w:val="en-AU" w:eastAsia="pl-PL"/>
        </w:rPr>
        <w:t>Topic:</w:t>
      </w:r>
    </w:p>
    <w:p w:rsidR="0024665D" w:rsidRPr="0024665D" w:rsidRDefault="0024665D" w:rsidP="0024665D">
      <w:pPr>
        <w:pStyle w:val="NormalnyWeb"/>
        <w:spacing w:before="0" w:beforeAutospacing="0" w:after="0" w:afterAutospacing="0" w:line="360" w:lineRule="atLeast"/>
        <w:ind w:left="720" w:hanging="360"/>
        <w:rPr>
          <w:color w:val="000000"/>
          <w:lang w:val="en-AU"/>
        </w:rPr>
      </w:pPr>
      <w:r w:rsidRPr="0024665D">
        <w:rPr>
          <w:b/>
          <w:bCs/>
          <w:color w:val="000000"/>
          <w:lang w:val="en-AU"/>
        </w:rPr>
        <w:t>1) The most important tasks of the teacher include:</w:t>
      </w:r>
      <w:r w:rsidRPr="0024665D">
        <w:rPr>
          <w:color w:val="000000"/>
          <w:sz w:val="14"/>
          <w:szCs w:val="14"/>
          <w:lang w:val="en-AU"/>
        </w:rPr>
        <w:t>     </w:t>
      </w:r>
    </w:p>
    <w:p w:rsidR="0024665D" w:rsidRPr="0024665D" w:rsidRDefault="0024665D" w:rsidP="0024665D">
      <w:pPr>
        <w:pStyle w:val="NormalnyWeb"/>
        <w:spacing w:before="0" w:beforeAutospacing="0" w:after="0" w:afterAutospacing="0" w:line="360" w:lineRule="atLeast"/>
        <w:ind w:left="1068" w:hanging="360"/>
        <w:jc w:val="both"/>
        <w:rPr>
          <w:color w:val="000000"/>
          <w:lang w:val="en-AU"/>
        </w:rPr>
      </w:pPr>
      <w:r w:rsidRPr="0024665D">
        <w:rPr>
          <w:color w:val="000000"/>
          <w:lang w:val="en-AU"/>
        </w:rPr>
        <w:t>a) selection of appropriate methods, presentation of theoretical material, evaluation of work results</w:t>
      </w:r>
      <w:r w:rsidRPr="0024665D">
        <w:rPr>
          <w:color w:val="000000"/>
          <w:sz w:val="14"/>
          <w:szCs w:val="14"/>
          <w:lang w:val="en-AU"/>
        </w:rPr>
        <w:t>     </w:t>
      </w:r>
    </w:p>
    <w:p w:rsidR="0024665D" w:rsidRPr="0024665D" w:rsidRDefault="0024665D" w:rsidP="0024665D">
      <w:pPr>
        <w:pStyle w:val="NormalnyWeb"/>
        <w:spacing w:before="0" w:beforeAutospacing="0" w:after="0" w:afterAutospacing="0" w:line="360" w:lineRule="atLeast"/>
        <w:ind w:left="1068" w:hanging="360"/>
        <w:jc w:val="both"/>
        <w:rPr>
          <w:color w:val="000000"/>
          <w:lang w:val="en-AU"/>
        </w:rPr>
      </w:pPr>
      <w:r w:rsidRPr="0024665D">
        <w:rPr>
          <w:color w:val="000000"/>
          <w:lang w:val="en-AU"/>
        </w:rPr>
        <w:t>b) selection of appropriate methods, teaching a group of substantive material , improving students' competences</w:t>
      </w:r>
      <w:r w:rsidRPr="0024665D">
        <w:rPr>
          <w:color w:val="000000"/>
          <w:sz w:val="14"/>
          <w:szCs w:val="14"/>
          <w:lang w:val="en-AU"/>
        </w:rPr>
        <w:t>     </w:t>
      </w:r>
    </w:p>
    <w:p w:rsidR="0024665D" w:rsidRPr="0024665D" w:rsidRDefault="0024665D" w:rsidP="0024665D">
      <w:pPr>
        <w:pStyle w:val="NormalnyWeb"/>
        <w:spacing w:before="0" w:beforeAutospacing="0" w:after="0" w:afterAutospacing="0" w:line="360" w:lineRule="atLeast"/>
        <w:ind w:left="1066" w:hanging="357"/>
        <w:jc w:val="both"/>
        <w:rPr>
          <w:color w:val="000000"/>
          <w:lang w:val="en-AU"/>
        </w:rPr>
      </w:pPr>
      <w:r w:rsidRPr="0024665D">
        <w:rPr>
          <w:color w:val="000000"/>
          <w:lang w:val="en-AU"/>
        </w:rPr>
        <w:t>c) presenting requirements, enforcing requirements, evaluating the student's work</w:t>
      </w:r>
      <w:r w:rsidRPr="0024665D">
        <w:rPr>
          <w:color w:val="000000"/>
          <w:sz w:val="14"/>
          <w:szCs w:val="14"/>
          <w:lang w:val="en-AU"/>
        </w:rPr>
        <w:t>     </w:t>
      </w:r>
    </w:p>
    <w:p w:rsidR="0032052F" w:rsidRPr="0024665D" w:rsidRDefault="0032052F" w:rsidP="0032052F">
      <w:pPr>
        <w:spacing w:after="0" w:line="360" w:lineRule="auto"/>
        <w:jc w:val="both"/>
        <w:rPr>
          <w:rFonts w:ascii="Times New Roman" w:hAnsi="Times New Roman" w:cs="Times New Roman"/>
          <w:color w:val="000000"/>
          <w:sz w:val="24"/>
          <w:szCs w:val="24"/>
          <w:shd w:val="clear" w:color="auto" w:fill="FFFFFF"/>
          <w:lang w:val="en-AU"/>
        </w:rPr>
      </w:pPr>
    </w:p>
    <w:p w:rsidR="0024665D" w:rsidRPr="0024665D" w:rsidRDefault="0024665D" w:rsidP="0024665D">
      <w:pPr>
        <w:pStyle w:val="NormalnyWeb"/>
        <w:spacing w:before="0" w:beforeAutospacing="0" w:after="0" w:afterAutospacing="0" w:line="360" w:lineRule="atLeast"/>
        <w:ind w:left="720" w:hanging="360"/>
        <w:jc w:val="both"/>
        <w:rPr>
          <w:color w:val="000000"/>
          <w:lang w:val="en-AU"/>
        </w:rPr>
      </w:pPr>
      <w:r w:rsidRPr="0024665D">
        <w:rPr>
          <w:b/>
          <w:bCs/>
          <w:color w:val="000000"/>
          <w:lang w:val="en-AU"/>
        </w:rPr>
        <w:t>2) The teacher during project work:</w:t>
      </w:r>
      <w:r w:rsidRPr="0024665D">
        <w:rPr>
          <w:color w:val="000000"/>
          <w:sz w:val="14"/>
          <w:szCs w:val="14"/>
          <w:lang w:val="en-AU"/>
        </w:rPr>
        <w:t>     </w:t>
      </w:r>
    </w:p>
    <w:p w:rsidR="0024665D" w:rsidRPr="0024665D" w:rsidRDefault="0024665D" w:rsidP="0024665D">
      <w:pPr>
        <w:pStyle w:val="NormalnyWeb"/>
        <w:shd w:val="clear" w:color="auto" w:fill="FFFFFF"/>
        <w:spacing w:before="0" w:beforeAutospacing="0" w:after="0" w:afterAutospacing="0" w:line="360" w:lineRule="atLeast"/>
        <w:ind w:left="1066" w:hanging="357"/>
        <w:jc w:val="both"/>
        <w:rPr>
          <w:color w:val="000000"/>
          <w:lang w:val="en-AU"/>
        </w:rPr>
      </w:pPr>
      <w:r w:rsidRPr="0024665D">
        <w:rPr>
          <w:color w:val="000000"/>
          <w:lang w:val="en-AU"/>
        </w:rPr>
        <w:t>a) Should be actively interested in the work of groups, consult with them on the status of work and support in formulating ideas. Worth using, with: What? How?</w:t>
      </w:r>
    </w:p>
    <w:p w:rsidR="0024665D" w:rsidRPr="0024665D" w:rsidRDefault="0024665D" w:rsidP="0024665D">
      <w:pPr>
        <w:pStyle w:val="NormalnyWeb"/>
        <w:shd w:val="clear" w:color="auto" w:fill="FFFFFF"/>
        <w:spacing w:before="0" w:beforeAutospacing="0" w:after="0" w:afterAutospacing="0" w:line="360" w:lineRule="atLeast"/>
        <w:ind w:left="1066" w:hanging="357"/>
        <w:jc w:val="both"/>
        <w:rPr>
          <w:color w:val="000000"/>
          <w:lang w:val="en-AU"/>
        </w:rPr>
      </w:pPr>
      <w:r w:rsidRPr="0024665D">
        <w:rPr>
          <w:color w:val="000000"/>
          <w:lang w:val="en-AU"/>
        </w:rPr>
        <w:t>b) Asks questions (e</w:t>
      </w:r>
      <w:r>
        <w:rPr>
          <w:color w:val="000000"/>
          <w:lang w:val="en-AU"/>
        </w:rPr>
        <w:t>.</w:t>
      </w:r>
      <w:r w:rsidRPr="0024665D">
        <w:rPr>
          <w:color w:val="000000"/>
          <w:lang w:val="en-AU"/>
        </w:rPr>
        <w:t>g</w:t>
      </w:r>
      <w:r>
        <w:rPr>
          <w:color w:val="000000"/>
          <w:lang w:val="en-AU"/>
        </w:rPr>
        <w:t>.</w:t>
      </w:r>
      <w:r w:rsidRPr="0024665D">
        <w:rPr>
          <w:color w:val="000000"/>
          <w:lang w:val="en-AU"/>
        </w:rPr>
        <w:t xml:space="preserve"> Why do you think so? How else? What do you think about?) and provokes discussion about the solutions and ideas proposed in the group. It encourages drawing conclusions and forming opinions, but also listening to the opinions of others.</w:t>
      </w:r>
    </w:p>
    <w:p w:rsidR="0024665D" w:rsidRPr="0024665D" w:rsidRDefault="0024665D" w:rsidP="0024665D">
      <w:pPr>
        <w:pStyle w:val="NormalnyWeb"/>
        <w:shd w:val="clear" w:color="auto" w:fill="FFFFFF"/>
        <w:spacing w:before="0" w:beforeAutospacing="0" w:after="0" w:afterAutospacing="0" w:line="360" w:lineRule="atLeast"/>
        <w:ind w:left="1066" w:hanging="357"/>
        <w:jc w:val="both"/>
        <w:rPr>
          <w:color w:val="000000"/>
          <w:lang w:val="en-AU"/>
        </w:rPr>
      </w:pPr>
      <w:r w:rsidRPr="0024665D">
        <w:rPr>
          <w:color w:val="000000"/>
          <w:lang w:val="en-AU"/>
        </w:rPr>
        <w:t>c) All of the above</w:t>
      </w:r>
    </w:p>
    <w:p w:rsidR="00DF5AFB" w:rsidRPr="0024665D" w:rsidRDefault="00DF5AFB" w:rsidP="00DF5AFB">
      <w:pPr>
        <w:pStyle w:val="HTML-wstpniesformatowany"/>
        <w:shd w:val="clear" w:color="auto" w:fill="FFFFFF" w:themeFill="background1"/>
        <w:spacing w:line="360" w:lineRule="auto"/>
        <w:jc w:val="both"/>
        <w:rPr>
          <w:rFonts w:ascii="Times New Roman" w:hAnsi="Times New Roman" w:cs="Times New Roman"/>
          <w:color w:val="222222"/>
          <w:sz w:val="24"/>
          <w:szCs w:val="24"/>
          <w:lang w:val="en-AU"/>
        </w:rPr>
      </w:pPr>
    </w:p>
    <w:p w:rsidR="0024665D" w:rsidRPr="0024665D" w:rsidRDefault="0024665D" w:rsidP="0024665D">
      <w:pPr>
        <w:pStyle w:val="NormalnyWeb"/>
        <w:spacing w:before="0" w:beforeAutospacing="0" w:after="0" w:afterAutospacing="0" w:line="360" w:lineRule="atLeast"/>
        <w:ind w:left="720" w:hanging="360"/>
        <w:jc w:val="both"/>
        <w:rPr>
          <w:color w:val="000000"/>
          <w:lang w:val="en-AU"/>
        </w:rPr>
      </w:pPr>
      <w:r w:rsidRPr="0024665D">
        <w:rPr>
          <w:b/>
          <w:bCs/>
          <w:color w:val="000000"/>
          <w:lang w:val="en-AU"/>
        </w:rPr>
        <w:t>3) The Kolb cycle consists of 4 stages:</w:t>
      </w:r>
      <w:r w:rsidRPr="0024665D">
        <w:rPr>
          <w:color w:val="000000"/>
          <w:sz w:val="14"/>
          <w:szCs w:val="14"/>
          <w:lang w:val="en-AU"/>
        </w:rPr>
        <w:t>     </w:t>
      </w:r>
    </w:p>
    <w:p w:rsidR="0024665D" w:rsidRPr="0024665D" w:rsidRDefault="0024665D" w:rsidP="0024665D">
      <w:pPr>
        <w:pStyle w:val="NormalnyWeb"/>
        <w:spacing w:before="0" w:beforeAutospacing="0" w:after="0" w:afterAutospacing="0" w:line="360" w:lineRule="atLeast"/>
        <w:ind w:left="1068" w:hanging="360"/>
        <w:jc w:val="both"/>
        <w:rPr>
          <w:color w:val="000000"/>
          <w:lang w:val="en-AU"/>
        </w:rPr>
      </w:pPr>
      <w:r w:rsidRPr="0024665D">
        <w:rPr>
          <w:color w:val="000000"/>
          <w:lang w:val="en-AU"/>
        </w:rPr>
        <w:t>a) Concrete experience, feeling emotions, getting to know the theory, planning action</w:t>
      </w:r>
      <w:r w:rsidRPr="0024665D">
        <w:rPr>
          <w:color w:val="000000"/>
          <w:sz w:val="14"/>
          <w:szCs w:val="14"/>
          <w:lang w:val="en-AU"/>
        </w:rPr>
        <w:t>     </w:t>
      </w:r>
    </w:p>
    <w:p w:rsidR="0024665D" w:rsidRPr="0024665D" w:rsidRDefault="0024665D" w:rsidP="0024665D">
      <w:pPr>
        <w:pStyle w:val="NormalnyWeb"/>
        <w:spacing w:before="0" w:beforeAutospacing="0" w:after="0" w:afterAutospacing="0" w:line="360" w:lineRule="atLeast"/>
        <w:ind w:left="1068" w:hanging="360"/>
        <w:jc w:val="both"/>
        <w:rPr>
          <w:color w:val="000000"/>
          <w:lang w:val="en-AU"/>
        </w:rPr>
      </w:pPr>
      <w:r w:rsidRPr="0024665D">
        <w:rPr>
          <w:color w:val="000000"/>
          <w:lang w:val="en-AU"/>
        </w:rPr>
        <w:t>b) </w:t>
      </w:r>
      <w:r>
        <w:rPr>
          <w:color w:val="000000"/>
          <w:lang w:val="en-AU"/>
        </w:rPr>
        <w:t>Concrete experience, reflective observation</w:t>
      </w:r>
      <w:r w:rsidRPr="0024665D">
        <w:rPr>
          <w:color w:val="000000"/>
          <w:lang w:val="en-AU"/>
        </w:rPr>
        <w:t xml:space="preserve">, </w:t>
      </w:r>
      <w:r>
        <w:rPr>
          <w:color w:val="000000"/>
          <w:lang w:val="en-AU"/>
        </w:rPr>
        <w:t xml:space="preserve">abstract conceptualisation, active experimentation </w:t>
      </w:r>
      <w:bookmarkStart w:id="0" w:name="_GoBack"/>
      <w:bookmarkEnd w:id="0"/>
      <w:r w:rsidRPr="0024665D">
        <w:rPr>
          <w:color w:val="000000"/>
          <w:sz w:val="14"/>
          <w:szCs w:val="14"/>
          <w:lang w:val="en-AU"/>
        </w:rPr>
        <w:t>     </w:t>
      </w:r>
    </w:p>
    <w:p w:rsidR="0024665D" w:rsidRPr="0024665D" w:rsidRDefault="0024665D" w:rsidP="0024665D">
      <w:pPr>
        <w:pStyle w:val="NormalnyWeb"/>
        <w:spacing w:before="0" w:beforeAutospacing="0" w:after="160" w:afterAutospacing="0" w:line="360" w:lineRule="atLeast"/>
        <w:ind w:left="1068" w:hanging="360"/>
        <w:jc w:val="both"/>
        <w:rPr>
          <w:color w:val="000000"/>
          <w:lang w:val="en-AU"/>
        </w:rPr>
      </w:pPr>
      <w:r w:rsidRPr="0024665D">
        <w:rPr>
          <w:color w:val="000000"/>
          <w:lang w:val="en-AU"/>
        </w:rPr>
        <w:t>c) Specifically, experience, reflection, teacher's interpretation, action</w:t>
      </w:r>
      <w:r w:rsidRPr="0024665D">
        <w:rPr>
          <w:color w:val="000000"/>
          <w:sz w:val="14"/>
          <w:szCs w:val="14"/>
          <w:lang w:val="en-AU"/>
        </w:rPr>
        <w:t>     </w:t>
      </w:r>
    </w:p>
    <w:p w:rsidR="00B529D1" w:rsidRPr="0024665D" w:rsidRDefault="00B529D1" w:rsidP="0024665D">
      <w:pPr>
        <w:pStyle w:val="Akapitzlist"/>
        <w:spacing w:line="360" w:lineRule="auto"/>
        <w:jc w:val="both"/>
        <w:rPr>
          <w:rFonts w:ascii="Times New Roman" w:hAnsi="Times New Roman" w:cs="Times New Roman"/>
          <w:sz w:val="24"/>
          <w:szCs w:val="24"/>
          <w:lang w:val="en-AU"/>
        </w:rPr>
      </w:pPr>
    </w:p>
    <w:sectPr w:rsidR="00B529D1" w:rsidRPr="0024665D" w:rsidSect="005C6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05A"/>
    <w:multiLevelType w:val="hybridMultilevel"/>
    <w:tmpl w:val="679A1C74"/>
    <w:lvl w:ilvl="0" w:tplc="0415000D">
      <w:start w:val="1"/>
      <w:numFmt w:val="bullet"/>
      <w:lvlText w:val=""/>
      <w:lvlJc w:val="left"/>
      <w:pPr>
        <w:ind w:left="1101" w:hanging="360"/>
      </w:pPr>
      <w:rPr>
        <w:rFonts w:ascii="Wingdings" w:hAnsi="Wingdings" w:hint="default"/>
      </w:rPr>
    </w:lvl>
    <w:lvl w:ilvl="1" w:tplc="04150003" w:tentative="1">
      <w:start w:val="1"/>
      <w:numFmt w:val="bullet"/>
      <w:lvlText w:val="o"/>
      <w:lvlJc w:val="left"/>
      <w:pPr>
        <w:ind w:left="1821" w:hanging="360"/>
      </w:pPr>
      <w:rPr>
        <w:rFonts w:ascii="Courier New" w:hAnsi="Courier New" w:cs="Courier New"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cs="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cs="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1" w15:restartNumberingAfterBreak="0">
    <w:nsid w:val="10B366D6"/>
    <w:multiLevelType w:val="multilevel"/>
    <w:tmpl w:val="246EDA4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71363"/>
    <w:multiLevelType w:val="hybridMultilevel"/>
    <w:tmpl w:val="C23CF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B07CEA"/>
    <w:multiLevelType w:val="hybridMultilevel"/>
    <w:tmpl w:val="FDE87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7F17C5"/>
    <w:multiLevelType w:val="hybridMultilevel"/>
    <w:tmpl w:val="12685C44"/>
    <w:lvl w:ilvl="0" w:tplc="04150001">
      <w:start w:val="1"/>
      <w:numFmt w:val="bullet"/>
      <w:lvlText w:val=""/>
      <w:lvlJc w:val="left"/>
      <w:pPr>
        <w:ind w:left="1101" w:hanging="360"/>
      </w:pPr>
      <w:rPr>
        <w:rFonts w:ascii="Symbol" w:hAnsi="Symbol" w:hint="default"/>
      </w:rPr>
    </w:lvl>
    <w:lvl w:ilvl="1" w:tplc="04150003" w:tentative="1">
      <w:start w:val="1"/>
      <w:numFmt w:val="bullet"/>
      <w:lvlText w:val="o"/>
      <w:lvlJc w:val="left"/>
      <w:pPr>
        <w:ind w:left="1821" w:hanging="360"/>
      </w:pPr>
      <w:rPr>
        <w:rFonts w:ascii="Courier New" w:hAnsi="Courier New" w:cs="Courier New"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cs="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cs="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5" w15:restartNumberingAfterBreak="0">
    <w:nsid w:val="1C2908C5"/>
    <w:multiLevelType w:val="hybridMultilevel"/>
    <w:tmpl w:val="1A34B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3C2E8A"/>
    <w:multiLevelType w:val="hybridMultilevel"/>
    <w:tmpl w:val="EACAE8B6"/>
    <w:lvl w:ilvl="0" w:tplc="441A187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3B79F3"/>
    <w:multiLevelType w:val="hybridMultilevel"/>
    <w:tmpl w:val="70F6FE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D0473"/>
    <w:multiLevelType w:val="hybridMultilevel"/>
    <w:tmpl w:val="3DFEBF8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5E73CBA"/>
    <w:multiLevelType w:val="hybridMultilevel"/>
    <w:tmpl w:val="9F2E43F2"/>
    <w:lvl w:ilvl="0" w:tplc="1494E1B4">
      <w:start w:val="1"/>
      <w:numFmt w:val="lowerLetter"/>
      <w:lvlText w:val="%1)"/>
      <w:lvlJc w:val="left"/>
      <w:pPr>
        <w:ind w:left="1101" w:hanging="360"/>
      </w:pPr>
      <w:rPr>
        <w:rFonts w:ascii="Times New Roman" w:eastAsia="Times New Roman" w:hAnsi="Times New Roman" w:cs="Times New Roman"/>
      </w:rPr>
    </w:lvl>
    <w:lvl w:ilvl="1" w:tplc="04150003" w:tentative="1">
      <w:start w:val="1"/>
      <w:numFmt w:val="bullet"/>
      <w:lvlText w:val="o"/>
      <w:lvlJc w:val="left"/>
      <w:pPr>
        <w:ind w:left="1821" w:hanging="360"/>
      </w:pPr>
      <w:rPr>
        <w:rFonts w:ascii="Courier New" w:hAnsi="Courier New" w:cs="Courier New"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cs="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cs="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10" w15:restartNumberingAfterBreak="0">
    <w:nsid w:val="263D27CB"/>
    <w:multiLevelType w:val="hybridMultilevel"/>
    <w:tmpl w:val="D368C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843B6D"/>
    <w:multiLevelType w:val="hybridMultilevel"/>
    <w:tmpl w:val="01242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BD46B5"/>
    <w:multiLevelType w:val="hybridMultilevel"/>
    <w:tmpl w:val="CC9AB62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ECE7B71"/>
    <w:multiLevelType w:val="hybridMultilevel"/>
    <w:tmpl w:val="EE1C34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AD33AB"/>
    <w:multiLevelType w:val="hybridMultilevel"/>
    <w:tmpl w:val="25F2F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4E2BA6"/>
    <w:multiLevelType w:val="hybridMultilevel"/>
    <w:tmpl w:val="70DE8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E9687F"/>
    <w:multiLevelType w:val="hybridMultilevel"/>
    <w:tmpl w:val="7EEC8A42"/>
    <w:lvl w:ilvl="0" w:tplc="72D024DA">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EA352A2"/>
    <w:multiLevelType w:val="hybridMultilevel"/>
    <w:tmpl w:val="BA70D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7B13060"/>
    <w:multiLevelType w:val="hybridMultilevel"/>
    <w:tmpl w:val="D376E4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903255"/>
    <w:multiLevelType w:val="hybridMultilevel"/>
    <w:tmpl w:val="37F89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5F716D"/>
    <w:multiLevelType w:val="hybridMultilevel"/>
    <w:tmpl w:val="25F2F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19"/>
  </w:num>
  <w:num w:numId="5">
    <w:abstractNumId w:val="13"/>
  </w:num>
  <w:num w:numId="6">
    <w:abstractNumId w:val="16"/>
  </w:num>
  <w:num w:numId="7">
    <w:abstractNumId w:val="8"/>
  </w:num>
  <w:num w:numId="8">
    <w:abstractNumId w:val="14"/>
  </w:num>
  <w:num w:numId="9">
    <w:abstractNumId w:val="7"/>
  </w:num>
  <w:num w:numId="10">
    <w:abstractNumId w:val="20"/>
  </w:num>
  <w:num w:numId="11">
    <w:abstractNumId w:val="10"/>
  </w:num>
  <w:num w:numId="12">
    <w:abstractNumId w:val="12"/>
  </w:num>
  <w:num w:numId="13">
    <w:abstractNumId w:val="5"/>
  </w:num>
  <w:num w:numId="14">
    <w:abstractNumId w:val="11"/>
  </w:num>
  <w:num w:numId="15">
    <w:abstractNumId w:val="4"/>
  </w:num>
  <w:num w:numId="16">
    <w:abstractNumId w:val="0"/>
  </w:num>
  <w:num w:numId="17">
    <w:abstractNumId w:val="1"/>
  </w:num>
  <w:num w:numId="18">
    <w:abstractNumId w:val="17"/>
  </w:num>
  <w:num w:numId="19">
    <w:abstractNumId w:val="3"/>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58"/>
    <w:rsid w:val="0002214C"/>
    <w:rsid w:val="00204A58"/>
    <w:rsid w:val="0024665D"/>
    <w:rsid w:val="00275F88"/>
    <w:rsid w:val="00316DDF"/>
    <w:rsid w:val="0032052F"/>
    <w:rsid w:val="00337D58"/>
    <w:rsid w:val="00446806"/>
    <w:rsid w:val="0046035E"/>
    <w:rsid w:val="004C6EB1"/>
    <w:rsid w:val="005038DA"/>
    <w:rsid w:val="0050419D"/>
    <w:rsid w:val="0051775A"/>
    <w:rsid w:val="0054794D"/>
    <w:rsid w:val="00551CC2"/>
    <w:rsid w:val="00560B28"/>
    <w:rsid w:val="00581F88"/>
    <w:rsid w:val="005C673C"/>
    <w:rsid w:val="005D290A"/>
    <w:rsid w:val="006116E7"/>
    <w:rsid w:val="006D4BD9"/>
    <w:rsid w:val="007F0588"/>
    <w:rsid w:val="00882F07"/>
    <w:rsid w:val="008C562D"/>
    <w:rsid w:val="008C7914"/>
    <w:rsid w:val="00920E4D"/>
    <w:rsid w:val="009D46C9"/>
    <w:rsid w:val="00A22405"/>
    <w:rsid w:val="00AB7203"/>
    <w:rsid w:val="00B21CAD"/>
    <w:rsid w:val="00B326CC"/>
    <w:rsid w:val="00B50E83"/>
    <w:rsid w:val="00B529D1"/>
    <w:rsid w:val="00C012DF"/>
    <w:rsid w:val="00C3225A"/>
    <w:rsid w:val="00C93ED9"/>
    <w:rsid w:val="00CC2A8E"/>
    <w:rsid w:val="00DD75CD"/>
    <w:rsid w:val="00DF5AFB"/>
    <w:rsid w:val="00EB7515"/>
    <w:rsid w:val="00EC6FEC"/>
    <w:rsid w:val="00F375F6"/>
    <w:rsid w:val="00F65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4C7E"/>
  <w15:docId w15:val="{E65717A6-59C9-4F13-B55C-8E8CA506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79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794D"/>
    <w:pPr>
      <w:ind w:left="720"/>
      <w:contextualSpacing/>
    </w:pPr>
  </w:style>
  <w:style w:type="paragraph" w:styleId="HTML-wstpniesformatowany">
    <w:name w:val="HTML Preformatted"/>
    <w:basedOn w:val="Normalny"/>
    <w:link w:val="HTML-wstpniesformatowanyZnak"/>
    <w:uiPriority w:val="99"/>
    <w:unhideWhenUsed/>
    <w:rsid w:val="0054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4794D"/>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C93ED9"/>
    <w:rPr>
      <w:color w:val="0000FF"/>
      <w:u w:val="single"/>
    </w:rPr>
  </w:style>
  <w:style w:type="paragraph" w:styleId="NormalnyWeb">
    <w:name w:val="Normal (Web)"/>
    <w:basedOn w:val="Normalny"/>
    <w:uiPriority w:val="99"/>
    <w:semiHidden/>
    <w:unhideWhenUsed/>
    <w:rsid w:val="0024665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6266">
      <w:bodyDiv w:val="1"/>
      <w:marLeft w:val="0"/>
      <w:marRight w:val="0"/>
      <w:marTop w:val="0"/>
      <w:marBottom w:val="0"/>
      <w:divBdr>
        <w:top w:val="none" w:sz="0" w:space="0" w:color="auto"/>
        <w:left w:val="none" w:sz="0" w:space="0" w:color="auto"/>
        <w:bottom w:val="none" w:sz="0" w:space="0" w:color="auto"/>
        <w:right w:val="none" w:sz="0" w:space="0" w:color="auto"/>
      </w:divBdr>
    </w:div>
    <w:div w:id="1092122288">
      <w:bodyDiv w:val="1"/>
      <w:marLeft w:val="0"/>
      <w:marRight w:val="0"/>
      <w:marTop w:val="0"/>
      <w:marBottom w:val="0"/>
      <w:divBdr>
        <w:top w:val="none" w:sz="0" w:space="0" w:color="auto"/>
        <w:left w:val="none" w:sz="0" w:space="0" w:color="auto"/>
        <w:bottom w:val="none" w:sz="0" w:space="0" w:color="auto"/>
        <w:right w:val="none" w:sz="0" w:space="0" w:color="auto"/>
      </w:divBdr>
    </w:div>
    <w:div w:id="19853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1011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Britenet</dc:creator>
  <cp:lastModifiedBy>Jacek Lis</cp:lastModifiedBy>
  <cp:revision>6</cp:revision>
  <cp:lastPrinted>2019-12-21T10:28:00Z</cp:lastPrinted>
  <dcterms:created xsi:type="dcterms:W3CDTF">2020-04-26T09:15:00Z</dcterms:created>
  <dcterms:modified xsi:type="dcterms:W3CDTF">2020-07-23T10:36:00Z</dcterms:modified>
</cp:coreProperties>
</file>